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8A9CD" w14:textId="77777777" w:rsidR="005D5705" w:rsidRPr="00B42E6F" w:rsidRDefault="005D5705" w:rsidP="005D5705">
      <w:pPr>
        <w:spacing w:before="200" w:line="276" w:lineRule="auto"/>
        <w:jc w:val="both"/>
        <w:rPr>
          <w:rFonts w:ascii="Tahoma" w:eastAsia="Tahoma" w:hAnsi="Tahoma"/>
          <w:sz w:val="24"/>
          <w:lang w:val="pl-PL"/>
        </w:rPr>
      </w:pPr>
      <w:r w:rsidRPr="00B42E6F">
        <w:rPr>
          <w:rFonts w:ascii="Tahoma" w:eastAsia="Tahoma" w:hAnsi="Tahoma"/>
          <w:sz w:val="24"/>
          <w:lang w:val="pl-PL"/>
        </w:rPr>
        <w:t>Szanowni Państwo!</w:t>
      </w:r>
    </w:p>
    <w:p w14:paraId="6B46D91D" w14:textId="77777777" w:rsidR="005D5705" w:rsidRPr="00B42E6F" w:rsidRDefault="005D5705" w:rsidP="005D5705">
      <w:pPr>
        <w:spacing w:before="200" w:line="276" w:lineRule="auto"/>
        <w:jc w:val="both"/>
        <w:rPr>
          <w:rFonts w:ascii="Tahoma" w:eastAsia="Tahoma" w:hAnsi="Tahoma"/>
          <w:sz w:val="24"/>
          <w:lang w:val="pl-PL"/>
        </w:rPr>
      </w:pPr>
      <w:r w:rsidRPr="00B42E6F">
        <w:rPr>
          <w:rFonts w:ascii="Tahoma" w:eastAsia="Tahoma" w:hAnsi="Tahoma"/>
          <w:sz w:val="24"/>
          <w:lang w:val="pl-PL"/>
        </w:rPr>
        <w:t>Wkrótce Państwa dzieci rozpoczną naukę w naszej szkole. Bardzo zależy nam na tym, aby spędzony w niej czas był dla nich pełen radości z poznawania świata, nawiązywania relacji z rówieśnikami oraz rozwijania pasji i talentów.</w:t>
      </w:r>
    </w:p>
    <w:p w14:paraId="70FA18D2" w14:textId="3CE387C2" w:rsidR="005D5705" w:rsidRPr="00B42E6F" w:rsidRDefault="005D5705" w:rsidP="005D5705">
      <w:pPr>
        <w:spacing w:before="200" w:line="276" w:lineRule="auto"/>
        <w:jc w:val="both"/>
        <w:rPr>
          <w:rFonts w:ascii="Tahoma" w:eastAsia="Tahoma" w:hAnsi="Tahoma"/>
          <w:sz w:val="24"/>
          <w:lang w:val="pl-PL"/>
        </w:rPr>
      </w:pPr>
      <w:r w:rsidRPr="00B42E6F">
        <w:rPr>
          <w:rFonts w:ascii="Tahoma" w:eastAsia="Tahoma" w:hAnsi="Tahoma"/>
          <w:sz w:val="24"/>
          <w:lang w:val="pl-PL"/>
        </w:rPr>
        <w:t xml:space="preserve">Poniżej kilka informacji, które pomogą Państwu oraz dzieciom w pierwszych dniach </w:t>
      </w:r>
      <w:r w:rsidR="00B42E6F">
        <w:rPr>
          <w:rFonts w:ascii="Tahoma" w:eastAsia="Tahoma" w:hAnsi="Tahoma"/>
          <w:sz w:val="24"/>
          <w:lang w:val="pl-PL"/>
        </w:rPr>
        <w:t>w nowej szkole</w:t>
      </w:r>
      <w:r w:rsidRPr="00B42E6F">
        <w:rPr>
          <w:rFonts w:ascii="Tahoma" w:eastAsia="Tahoma" w:hAnsi="Tahoma"/>
          <w:sz w:val="24"/>
          <w:lang w:val="pl-PL"/>
        </w:rPr>
        <w:t>.</w:t>
      </w:r>
    </w:p>
    <w:p w14:paraId="042E46F3" w14:textId="77777777" w:rsidR="007C4A08" w:rsidRDefault="007C4A08" w:rsidP="005D5705">
      <w:pPr>
        <w:spacing w:before="200" w:line="249" w:lineRule="auto"/>
        <w:jc w:val="both"/>
        <w:rPr>
          <w:rFonts w:ascii="Tahoma" w:eastAsia="Tahoma" w:hAnsi="Tahoma"/>
          <w:b/>
          <w:color w:val="00B050"/>
          <w:sz w:val="24"/>
          <w:lang w:val="pl-PL"/>
        </w:rPr>
      </w:pPr>
    </w:p>
    <w:p w14:paraId="55C9A70A" w14:textId="62E19C19" w:rsidR="005D5705" w:rsidRPr="00D220EE" w:rsidRDefault="005D5705" w:rsidP="005D5705">
      <w:pPr>
        <w:spacing w:before="200" w:line="249" w:lineRule="auto"/>
        <w:jc w:val="both"/>
        <w:rPr>
          <w:rFonts w:ascii="Tahoma" w:eastAsia="Tahoma" w:hAnsi="Tahoma"/>
          <w:sz w:val="24"/>
          <w:lang w:val="pl-PL"/>
        </w:rPr>
      </w:pPr>
      <w:r w:rsidRPr="00EF6A3D">
        <w:rPr>
          <w:rFonts w:ascii="Tahoma" w:eastAsia="Tahoma" w:hAnsi="Tahoma"/>
          <w:b/>
          <w:color w:val="00B050"/>
          <w:sz w:val="24"/>
          <w:lang w:val="pl-PL"/>
        </w:rPr>
        <w:t>Plan lekcji</w:t>
      </w:r>
    </w:p>
    <w:p w14:paraId="6788EC57" w14:textId="66034D25" w:rsidR="005D5705" w:rsidRDefault="005D5705" w:rsidP="005D5705">
      <w:pPr>
        <w:spacing w:before="200" w:line="249" w:lineRule="auto"/>
        <w:jc w:val="both"/>
        <w:rPr>
          <w:rFonts w:ascii="Tahoma" w:eastAsia="Tahoma" w:hAnsi="Tahoma"/>
          <w:sz w:val="24"/>
          <w:lang w:val="pl-PL"/>
        </w:rPr>
      </w:pPr>
      <w:r>
        <w:rPr>
          <w:rFonts w:ascii="Tahoma" w:eastAsia="Tahoma" w:hAnsi="Tahoma"/>
          <w:sz w:val="24"/>
          <w:lang w:val="pl-PL"/>
        </w:rPr>
        <w:t>Zajęcia edukacyjne odbywają się w naszej szkole w godzinach 8.00-16.25 (pracujemy w systemie dwuzmianowym). Plan lekcji zostanie opublikowany na stronie internetowej szkoły 1 września (zakładka Plan lekcji). Uczniowie klas pierwszych spędzają przerwy śródlekcyjne w klasie lub na boisku szkolnym pod opieką wychowawcy.</w:t>
      </w:r>
    </w:p>
    <w:p w14:paraId="708C1137" w14:textId="77777777" w:rsidR="007C4A08" w:rsidRDefault="007C4A08" w:rsidP="005D5705">
      <w:pPr>
        <w:spacing w:before="200" w:line="249" w:lineRule="auto"/>
        <w:jc w:val="both"/>
        <w:rPr>
          <w:rFonts w:ascii="Tahoma" w:eastAsia="Tahoma" w:hAnsi="Tahoma"/>
          <w:b/>
          <w:color w:val="00B050"/>
          <w:sz w:val="24"/>
          <w:lang w:val="pl-PL"/>
        </w:rPr>
      </w:pPr>
    </w:p>
    <w:p w14:paraId="0ADFABD0" w14:textId="7E647FE9" w:rsidR="005D5705" w:rsidRDefault="005D5705" w:rsidP="005D5705">
      <w:pPr>
        <w:spacing w:before="200" w:line="249" w:lineRule="auto"/>
        <w:jc w:val="both"/>
        <w:rPr>
          <w:rFonts w:ascii="Tahoma" w:eastAsia="Tahoma" w:hAnsi="Tahoma"/>
          <w:b/>
          <w:color w:val="00B050"/>
          <w:sz w:val="24"/>
          <w:lang w:val="pl-PL"/>
        </w:rPr>
      </w:pPr>
      <w:r w:rsidRPr="00EF6A3D">
        <w:rPr>
          <w:rFonts w:ascii="Tahoma" w:eastAsia="Tahoma" w:hAnsi="Tahoma"/>
          <w:b/>
          <w:color w:val="00B050"/>
          <w:sz w:val="24"/>
          <w:lang w:val="pl-PL"/>
        </w:rPr>
        <w:t>Świetlica</w:t>
      </w:r>
    </w:p>
    <w:p w14:paraId="41CEF4BF" w14:textId="702CA799" w:rsidR="005D5705" w:rsidRDefault="005D5705" w:rsidP="005D5705">
      <w:pPr>
        <w:spacing w:before="200" w:line="249" w:lineRule="auto"/>
        <w:jc w:val="both"/>
        <w:rPr>
          <w:rFonts w:ascii="Tahoma" w:eastAsia="Tahoma" w:hAnsi="Tahoma"/>
          <w:sz w:val="24"/>
          <w:lang w:val="pl-PL"/>
        </w:rPr>
      </w:pPr>
      <w:r>
        <w:rPr>
          <w:rFonts w:ascii="Tahoma" w:eastAsia="Tahoma" w:hAnsi="Tahoma"/>
          <w:sz w:val="24"/>
          <w:lang w:val="pl-PL"/>
        </w:rPr>
        <w:t>Świetlica szkolna jest czynna w godzinach 7.00-17.</w:t>
      </w:r>
      <w:r w:rsidR="004B1726">
        <w:rPr>
          <w:rFonts w:ascii="Tahoma" w:eastAsia="Tahoma" w:hAnsi="Tahoma"/>
          <w:sz w:val="24"/>
          <w:lang w:val="pl-PL"/>
        </w:rPr>
        <w:t>0</w:t>
      </w:r>
      <w:r>
        <w:rPr>
          <w:rFonts w:ascii="Tahoma" w:eastAsia="Tahoma" w:hAnsi="Tahoma"/>
          <w:sz w:val="24"/>
          <w:lang w:val="pl-PL"/>
        </w:rPr>
        <w:t>0. Podczas zajęć świetlicowych dzieci odrabiają lekcje, bawią się, grają w gry planszowe oraz wykonują prace plastyczne. W ramach zajęć świetlicowych prowadzone są także koła zainteresowań. Ich grafik zostanie opublikowany na stronie internetowej szkoły w drugiej połowie września (zakładka O szkole</w:t>
      </w:r>
      <w:r w:rsidR="007F4B77">
        <w:rPr>
          <w:rFonts w:ascii="Tahoma" w:eastAsia="Tahoma" w:hAnsi="Tahoma"/>
          <w:sz w:val="24"/>
          <w:lang w:val="pl-PL"/>
        </w:rPr>
        <w:t>/ś</w:t>
      </w:r>
      <w:r>
        <w:rPr>
          <w:rFonts w:ascii="Tahoma" w:eastAsia="Tahoma" w:hAnsi="Tahoma"/>
          <w:sz w:val="24"/>
          <w:lang w:val="pl-PL"/>
        </w:rPr>
        <w:t>wietlica</w:t>
      </w:r>
      <w:r w:rsidR="007F4B77">
        <w:rPr>
          <w:rFonts w:ascii="Tahoma" w:eastAsia="Tahoma" w:hAnsi="Tahoma"/>
          <w:sz w:val="24"/>
          <w:lang w:val="pl-PL"/>
        </w:rPr>
        <w:t>/k</w:t>
      </w:r>
      <w:r>
        <w:rPr>
          <w:rFonts w:ascii="Tahoma" w:eastAsia="Tahoma" w:hAnsi="Tahoma"/>
          <w:sz w:val="24"/>
          <w:lang w:val="pl-PL"/>
        </w:rPr>
        <w:t>oła zajęć świetlicowych).</w:t>
      </w:r>
    </w:p>
    <w:p w14:paraId="3B902757" w14:textId="5876BDE9" w:rsidR="005D5705" w:rsidRDefault="005D5705" w:rsidP="005D5705">
      <w:pPr>
        <w:spacing w:before="200" w:line="249" w:lineRule="auto"/>
        <w:jc w:val="both"/>
        <w:rPr>
          <w:rFonts w:ascii="Tahoma" w:eastAsia="Tahoma" w:hAnsi="Tahoma"/>
          <w:sz w:val="24"/>
          <w:lang w:val="pl-PL"/>
        </w:rPr>
      </w:pPr>
      <w:r>
        <w:rPr>
          <w:rFonts w:ascii="Tahoma" w:eastAsia="Tahoma" w:hAnsi="Tahoma"/>
          <w:sz w:val="24"/>
          <w:lang w:val="pl-PL"/>
        </w:rPr>
        <w:t xml:space="preserve">Zapisy uczniów do świetlicy odbywają pierwszego dnia roku szkolnego. Karta zapisu dziecka na świetlicę zostanie Państwu przekazana podczas uroczystości rozpoczęcia roku szkolnego, którego harmonogram zostanie zamieszczony na stronie internetowej szkoły 27 sierpnia. </w:t>
      </w:r>
    </w:p>
    <w:p w14:paraId="3DB17423" w14:textId="33C54630" w:rsidR="009258D9" w:rsidRPr="009258D9" w:rsidRDefault="009258D9" w:rsidP="009258D9">
      <w:pPr>
        <w:shd w:val="clear" w:color="auto" w:fill="FFFFFF"/>
        <w:rPr>
          <w:rFonts w:ascii="Helvetica" w:eastAsia="Times New Roman" w:hAnsi="Helvetica" w:cs="Times New Roman"/>
          <w:color w:val="212529"/>
          <w:sz w:val="24"/>
          <w:szCs w:val="24"/>
          <w:lang w:val="pl-PL" w:eastAsia="pl-PL"/>
        </w:rPr>
      </w:pPr>
      <w:r>
        <w:rPr>
          <w:rFonts w:ascii="Tahoma" w:eastAsia="Tahoma" w:hAnsi="Tahoma"/>
          <w:sz w:val="24"/>
          <w:lang w:val="pl-PL"/>
        </w:rPr>
        <w:br/>
        <w:t xml:space="preserve">Zgodnie z zapisami Prawa Oświatowego, </w:t>
      </w:r>
      <w:hyperlink r:id="rId4" w:history="1">
        <w:r w:rsidRPr="009258D9">
          <w:rPr>
            <w:rFonts w:ascii="Helvetica" w:eastAsia="Times New Roman" w:hAnsi="Helvetica" w:cs="Times New Roman"/>
            <w:color w:val="007AC3"/>
            <w:sz w:val="24"/>
            <w:szCs w:val="24"/>
            <w:u w:val="single"/>
            <w:lang w:val="pl-PL" w:eastAsia="pl-PL"/>
          </w:rPr>
          <w:t>Art.  105. </w:t>
        </w:r>
        <w:r w:rsidRPr="009258D9">
          <w:rPr>
            <w:rFonts w:ascii="Helvetica" w:eastAsia="Times New Roman" w:hAnsi="Helvetica" w:cs="Times New Roman"/>
            <w:color w:val="007AC3"/>
            <w:sz w:val="24"/>
            <w:szCs w:val="24"/>
            <w:lang w:val="pl-PL" w:eastAsia="pl-PL"/>
          </w:rPr>
          <w:t> [Zajęcia świetlicowe]</w:t>
        </w:r>
      </w:hyperlink>
    </w:p>
    <w:p w14:paraId="1E4E4FFF" w14:textId="4F1B24BD" w:rsidR="009258D9" w:rsidRPr="009258D9" w:rsidRDefault="009258D9" w:rsidP="009258D9">
      <w:pPr>
        <w:shd w:val="clear" w:color="auto" w:fill="FFFFFF"/>
        <w:rPr>
          <w:rFonts w:ascii="Tahoma" w:eastAsia="Times New Roman" w:hAnsi="Tahoma" w:cs="Tahoma"/>
          <w:color w:val="212529"/>
          <w:sz w:val="24"/>
          <w:szCs w:val="24"/>
          <w:lang w:val="pl-PL" w:eastAsia="pl-PL"/>
        </w:rPr>
      </w:pPr>
      <w:r w:rsidRPr="009258D9">
        <w:rPr>
          <w:rFonts w:ascii="Tahoma" w:eastAsia="Times New Roman" w:hAnsi="Tahoma" w:cs="Tahoma"/>
          <w:color w:val="212529"/>
          <w:sz w:val="24"/>
          <w:szCs w:val="24"/>
          <w:lang w:val="pl-PL" w:eastAsia="pl-PL"/>
        </w:rPr>
        <w:t xml:space="preserve">1. Szkoła podstawowa oraz szkoła prowadząca kształcenie specjalne, o której mowa </w:t>
      </w:r>
      <w:r w:rsidR="00304F56">
        <w:rPr>
          <w:rFonts w:ascii="Tahoma" w:eastAsia="Times New Roman" w:hAnsi="Tahoma" w:cs="Tahoma"/>
          <w:color w:val="212529"/>
          <w:sz w:val="24"/>
          <w:szCs w:val="24"/>
          <w:lang w:val="pl-PL" w:eastAsia="pl-PL"/>
        </w:rPr>
        <w:br/>
      </w:r>
      <w:r w:rsidRPr="009258D9">
        <w:rPr>
          <w:rFonts w:ascii="Tahoma" w:eastAsia="Times New Roman" w:hAnsi="Tahoma" w:cs="Tahoma"/>
          <w:color w:val="212529"/>
          <w:sz w:val="24"/>
          <w:szCs w:val="24"/>
          <w:lang w:val="pl-PL" w:eastAsia="pl-PL"/>
        </w:rPr>
        <w:t>w art. 127 ust. 1, jest obowiązana zapewnić zajęcia świetlicowe dla uczniów, którzy pozostają w szkole dłużej ze względu na:</w:t>
      </w:r>
    </w:p>
    <w:p w14:paraId="178E598C" w14:textId="1B267625" w:rsidR="009258D9" w:rsidRPr="009258D9" w:rsidRDefault="009258D9" w:rsidP="009258D9">
      <w:pPr>
        <w:shd w:val="clear" w:color="auto" w:fill="FFFFFF"/>
        <w:rPr>
          <w:rFonts w:ascii="Tahoma" w:eastAsia="Times New Roman" w:hAnsi="Tahoma" w:cs="Tahoma"/>
          <w:b/>
          <w:color w:val="212529"/>
          <w:sz w:val="24"/>
          <w:szCs w:val="24"/>
          <w:lang w:val="pl-PL" w:eastAsia="pl-PL"/>
        </w:rPr>
      </w:pPr>
      <w:r w:rsidRPr="009258D9">
        <w:rPr>
          <w:rFonts w:ascii="Tahoma" w:eastAsia="Times New Roman" w:hAnsi="Tahoma" w:cs="Tahoma"/>
          <w:b/>
          <w:color w:val="212529"/>
          <w:sz w:val="24"/>
          <w:szCs w:val="24"/>
          <w:lang w:val="pl-PL" w:eastAsia="pl-PL"/>
        </w:rPr>
        <w:t>1)</w:t>
      </w:r>
      <w:r w:rsidR="007C4A08">
        <w:rPr>
          <w:rFonts w:ascii="Tahoma" w:eastAsia="Times New Roman" w:hAnsi="Tahoma" w:cs="Tahoma"/>
          <w:b/>
          <w:color w:val="212529"/>
          <w:sz w:val="24"/>
          <w:szCs w:val="24"/>
          <w:lang w:val="pl-PL" w:eastAsia="pl-PL"/>
        </w:rPr>
        <w:t xml:space="preserve"> </w:t>
      </w:r>
      <w:r w:rsidRPr="009258D9">
        <w:rPr>
          <w:rFonts w:ascii="Tahoma" w:eastAsia="Times New Roman" w:hAnsi="Tahoma" w:cs="Tahoma"/>
          <w:b/>
          <w:color w:val="212529"/>
          <w:sz w:val="24"/>
          <w:szCs w:val="24"/>
          <w:lang w:val="pl-PL" w:eastAsia="pl-PL"/>
        </w:rPr>
        <w:t>czas pracy rodziców - na wniosek rodziców;</w:t>
      </w:r>
    </w:p>
    <w:p w14:paraId="75159B3A" w14:textId="66C54FFF" w:rsidR="009258D9" w:rsidRPr="009258D9" w:rsidRDefault="009258D9" w:rsidP="009258D9">
      <w:pPr>
        <w:shd w:val="clear" w:color="auto" w:fill="FFFFFF"/>
        <w:rPr>
          <w:rFonts w:ascii="Tahoma" w:eastAsia="Times New Roman" w:hAnsi="Tahoma" w:cs="Tahoma"/>
          <w:b/>
          <w:color w:val="212529"/>
          <w:sz w:val="24"/>
          <w:szCs w:val="24"/>
          <w:lang w:val="pl-PL" w:eastAsia="pl-PL"/>
        </w:rPr>
      </w:pPr>
      <w:r w:rsidRPr="009258D9">
        <w:rPr>
          <w:rFonts w:ascii="Tahoma" w:eastAsia="Times New Roman" w:hAnsi="Tahoma" w:cs="Tahoma"/>
          <w:b/>
          <w:color w:val="212529"/>
          <w:sz w:val="24"/>
          <w:szCs w:val="24"/>
          <w:lang w:val="pl-PL" w:eastAsia="pl-PL"/>
        </w:rPr>
        <w:t>2)</w:t>
      </w:r>
      <w:r w:rsidR="007C4A08">
        <w:rPr>
          <w:rFonts w:ascii="Tahoma" w:eastAsia="Times New Roman" w:hAnsi="Tahoma" w:cs="Tahoma"/>
          <w:b/>
          <w:color w:val="212529"/>
          <w:sz w:val="24"/>
          <w:szCs w:val="24"/>
          <w:lang w:val="pl-PL" w:eastAsia="pl-PL"/>
        </w:rPr>
        <w:t xml:space="preserve"> </w:t>
      </w:r>
      <w:r w:rsidRPr="009258D9">
        <w:rPr>
          <w:rFonts w:ascii="Tahoma" w:eastAsia="Times New Roman" w:hAnsi="Tahoma" w:cs="Tahoma"/>
          <w:b/>
          <w:color w:val="212529"/>
          <w:sz w:val="24"/>
          <w:szCs w:val="24"/>
          <w:lang w:val="pl-PL" w:eastAsia="pl-PL"/>
        </w:rPr>
        <w:t>organizację dojazdu do szkoły lub inne okoliczności wymagające zapewnienia opieki w szkole.</w:t>
      </w:r>
    </w:p>
    <w:p w14:paraId="24421A49" w14:textId="3E8B0147" w:rsidR="005D5705" w:rsidRDefault="005D5705" w:rsidP="005D5705">
      <w:pPr>
        <w:spacing w:before="200" w:line="249" w:lineRule="auto"/>
        <w:jc w:val="both"/>
        <w:rPr>
          <w:rFonts w:ascii="Tahoma" w:eastAsia="Tahoma" w:hAnsi="Tahoma"/>
          <w:sz w:val="24"/>
          <w:lang w:val="pl-PL"/>
        </w:rPr>
      </w:pPr>
      <w:r>
        <w:rPr>
          <w:rFonts w:ascii="Tahoma" w:eastAsia="Tahoma" w:hAnsi="Tahoma"/>
          <w:sz w:val="24"/>
          <w:lang w:val="pl-PL"/>
        </w:rPr>
        <w:t>Szczegółowe informacje na temat pracy świetlicy są dostępne na stronie internetowej szkoły</w:t>
      </w:r>
      <w:r w:rsidR="007F4B77">
        <w:rPr>
          <w:rFonts w:ascii="Tahoma" w:eastAsia="Tahoma" w:hAnsi="Tahoma"/>
          <w:sz w:val="24"/>
          <w:lang w:val="pl-PL"/>
        </w:rPr>
        <w:t xml:space="preserve">: </w:t>
      </w:r>
      <w:r>
        <w:rPr>
          <w:rFonts w:ascii="Tahoma" w:eastAsia="Tahoma" w:hAnsi="Tahoma"/>
          <w:sz w:val="24"/>
          <w:lang w:val="pl-PL"/>
        </w:rPr>
        <w:t>zakładka O szkole</w:t>
      </w:r>
      <w:r w:rsidR="007F4B77">
        <w:rPr>
          <w:rFonts w:ascii="Tahoma" w:eastAsia="Tahoma" w:hAnsi="Tahoma"/>
          <w:sz w:val="24"/>
          <w:lang w:val="pl-PL"/>
        </w:rPr>
        <w:t>/ś</w:t>
      </w:r>
      <w:r>
        <w:rPr>
          <w:rFonts w:ascii="Tahoma" w:eastAsia="Tahoma" w:hAnsi="Tahoma"/>
          <w:sz w:val="24"/>
          <w:lang w:val="pl-PL"/>
        </w:rPr>
        <w:t>wietlica).</w:t>
      </w:r>
    </w:p>
    <w:p w14:paraId="7A53ADB7" w14:textId="4F20D8F1" w:rsidR="00304F56" w:rsidRDefault="00304F56" w:rsidP="005D5705">
      <w:pPr>
        <w:spacing w:before="200" w:line="249" w:lineRule="auto"/>
        <w:jc w:val="both"/>
        <w:rPr>
          <w:rFonts w:ascii="Tahoma" w:eastAsia="Tahoma" w:hAnsi="Tahoma"/>
          <w:sz w:val="24"/>
          <w:u w:val="single"/>
          <w:lang w:val="pl-PL"/>
        </w:rPr>
      </w:pPr>
    </w:p>
    <w:p w14:paraId="3A2F771C" w14:textId="77777777" w:rsidR="002F3C51" w:rsidRDefault="002F3C51" w:rsidP="005D5705">
      <w:pPr>
        <w:spacing w:before="200" w:line="249" w:lineRule="auto"/>
        <w:jc w:val="both"/>
        <w:rPr>
          <w:rFonts w:ascii="Tahoma" w:eastAsia="Tahoma" w:hAnsi="Tahoma"/>
          <w:b/>
          <w:color w:val="00B050"/>
          <w:sz w:val="24"/>
          <w:lang w:val="pl-PL"/>
        </w:rPr>
      </w:pPr>
      <w:bookmarkStart w:id="0" w:name="_GoBack"/>
      <w:bookmarkEnd w:id="0"/>
    </w:p>
    <w:p w14:paraId="601BC75E" w14:textId="77777777" w:rsidR="00304F56" w:rsidRDefault="00304F56" w:rsidP="005D5705">
      <w:pPr>
        <w:spacing w:before="200" w:line="249" w:lineRule="auto"/>
        <w:jc w:val="both"/>
        <w:rPr>
          <w:rFonts w:ascii="Tahoma" w:eastAsia="Tahoma" w:hAnsi="Tahoma"/>
          <w:b/>
          <w:color w:val="00B050"/>
          <w:sz w:val="24"/>
          <w:lang w:val="pl-PL"/>
        </w:rPr>
      </w:pPr>
    </w:p>
    <w:p w14:paraId="16F728A8" w14:textId="773C51D1" w:rsidR="005D5705" w:rsidRPr="006627B4" w:rsidRDefault="005D5705" w:rsidP="005D5705">
      <w:pPr>
        <w:spacing w:before="200" w:line="249" w:lineRule="auto"/>
        <w:jc w:val="both"/>
        <w:rPr>
          <w:rFonts w:ascii="Tahoma" w:eastAsia="Tahoma" w:hAnsi="Tahoma"/>
          <w:b/>
          <w:color w:val="00B050"/>
          <w:sz w:val="24"/>
          <w:lang w:val="pl-PL"/>
        </w:rPr>
      </w:pPr>
      <w:r w:rsidRPr="006627B4">
        <w:rPr>
          <w:rFonts w:ascii="Tahoma" w:eastAsia="Tahoma" w:hAnsi="Tahoma"/>
          <w:b/>
          <w:color w:val="00B050"/>
          <w:sz w:val="24"/>
          <w:lang w:val="pl-PL"/>
        </w:rPr>
        <w:lastRenderedPageBreak/>
        <w:t>Posiłki</w:t>
      </w:r>
    </w:p>
    <w:p w14:paraId="22DF691C" w14:textId="5145CDBF" w:rsidR="005D5705" w:rsidRDefault="005D5705" w:rsidP="005D5705">
      <w:pPr>
        <w:spacing w:before="200" w:line="276" w:lineRule="auto"/>
        <w:jc w:val="both"/>
        <w:rPr>
          <w:rFonts w:ascii="Tahoma" w:eastAsia="Tahoma" w:hAnsi="Tahoma"/>
          <w:sz w:val="24"/>
          <w:lang w:val="pl-PL"/>
        </w:rPr>
      </w:pPr>
      <w:r w:rsidRPr="003E38E8">
        <w:rPr>
          <w:rFonts w:ascii="Tahoma" w:eastAsia="Tahoma" w:hAnsi="Tahoma"/>
          <w:sz w:val="24"/>
          <w:lang w:val="pl-PL"/>
        </w:rPr>
        <w:t>Dzieci mogą skorzystać w szkole z posiłków</w:t>
      </w:r>
      <w:r>
        <w:rPr>
          <w:rFonts w:ascii="Tahoma" w:eastAsia="Tahoma" w:hAnsi="Tahoma"/>
          <w:sz w:val="24"/>
          <w:lang w:val="pl-PL"/>
        </w:rPr>
        <w:t xml:space="preserve"> (śniadanie, obiad i podwieczorek). Szczegółowe informacje na temat funkcjonowania stołówki szkolnej znajdują się na stronie internetowej szkoły</w:t>
      </w:r>
      <w:r w:rsidR="007F4B77">
        <w:rPr>
          <w:rFonts w:ascii="Tahoma" w:eastAsia="Tahoma" w:hAnsi="Tahoma"/>
          <w:sz w:val="24"/>
          <w:lang w:val="pl-PL"/>
        </w:rPr>
        <w:t xml:space="preserve">: </w:t>
      </w:r>
      <w:r>
        <w:rPr>
          <w:rFonts w:ascii="Tahoma" w:eastAsia="Tahoma" w:hAnsi="Tahoma"/>
          <w:sz w:val="24"/>
          <w:lang w:val="pl-PL"/>
        </w:rPr>
        <w:t>zakładka O szkole</w:t>
      </w:r>
      <w:r w:rsidR="007F4B77">
        <w:rPr>
          <w:rFonts w:ascii="Tahoma" w:eastAsia="Tahoma" w:hAnsi="Tahoma"/>
          <w:sz w:val="24"/>
          <w:lang w:val="pl-PL"/>
        </w:rPr>
        <w:t>/s</w:t>
      </w:r>
      <w:r>
        <w:rPr>
          <w:rFonts w:ascii="Tahoma" w:eastAsia="Tahoma" w:hAnsi="Tahoma"/>
          <w:sz w:val="24"/>
          <w:lang w:val="pl-PL"/>
        </w:rPr>
        <w:t>tołówka.</w:t>
      </w:r>
    </w:p>
    <w:p w14:paraId="530231D8" w14:textId="63533B93" w:rsidR="00297610" w:rsidRPr="007C4A08" w:rsidRDefault="00297610" w:rsidP="005D5705">
      <w:pPr>
        <w:spacing w:before="200" w:line="276" w:lineRule="auto"/>
        <w:jc w:val="both"/>
        <w:rPr>
          <w:rFonts w:ascii="Tahoma" w:eastAsia="Tahoma" w:hAnsi="Tahoma"/>
          <w:color w:val="000000" w:themeColor="text1"/>
          <w:sz w:val="24"/>
          <w:u w:val="single"/>
          <w:lang w:val="pl-PL"/>
        </w:rPr>
      </w:pPr>
      <w:r w:rsidRPr="007C4A08">
        <w:rPr>
          <w:rFonts w:ascii="Tahoma" w:eastAsia="Tahoma" w:hAnsi="Tahoma"/>
          <w:color w:val="000000" w:themeColor="text1"/>
          <w:sz w:val="24"/>
          <w:u w:val="single"/>
          <w:lang w:val="pl-PL"/>
        </w:rPr>
        <w:t>Obiady wydawane będą od 02 września</w:t>
      </w:r>
    </w:p>
    <w:p w14:paraId="6FD013DC" w14:textId="77777777" w:rsidR="005D5705" w:rsidRDefault="005D5705" w:rsidP="005D5705">
      <w:pPr>
        <w:spacing w:before="200" w:line="276" w:lineRule="auto"/>
        <w:jc w:val="both"/>
        <w:rPr>
          <w:rFonts w:ascii="Tahoma" w:eastAsia="Tahoma" w:hAnsi="Tahoma"/>
          <w:sz w:val="24"/>
          <w:lang w:val="pl-PL"/>
        </w:rPr>
      </w:pPr>
      <w:r>
        <w:rPr>
          <w:rFonts w:ascii="Tahoma" w:eastAsia="Tahoma" w:hAnsi="Tahoma"/>
          <w:sz w:val="24"/>
          <w:lang w:val="pl-PL"/>
        </w:rPr>
        <w:t>Uczniowie klas pierwszych korzystają ze stołówki w wyznaczonych godzinach pod opieką wychowawcy.</w:t>
      </w:r>
    </w:p>
    <w:p w14:paraId="1C96E412" w14:textId="44F67256" w:rsidR="005D5705" w:rsidRDefault="005D5705" w:rsidP="005D5705">
      <w:pPr>
        <w:spacing w:before="200" w:line="249" w:lineRule="auto"/>
        <w:jc w:val="both"/>
        <w:rPr>
          <w:rFonts w:ascii="Tahoma" w:eastAsia="Tahoma" w:hAnsi="Tahoma"/>
          <w:sz w:val="24"/>
          <w:lang w:val="pl-PL"/>
        </w:rPr>
      </w:pPr>
      <w:r>
        <w:rPr>
          <w:rFonts w:ascii="Tahoma" w:eastAsia="Tahoma" w:hAnsi="Tahoma"/>
          <w:sz w:val="24"/>
          <w:szCs w:val="24"/>
          <w:lang w:val="pl-PL"/>
        </w:rPr>
        <w:t>Prosimy, żeby uczniowie przynosili do szkoły w śniadaniówce drugie śniadanie (najlepiej kanapka i owoc lub warzywo) oraz butelkę lub bidon z wodą. Apelujemy o</w:t>
      </w:r>
      <w:r w:rsidR="00B42E6F">
        <w:rPr>
          <w:rFonts w:ascii="Tahoma" w:eastAsia="Tahoma" w:hAnsi="Tahoma"/>
          <w:sz w:val="24"/>
          <w:szCs w:val="24"/>
          <w:lang w:val="pl-PL"/>
        </w:rPr>
        <w:t> </w:t>
      </w:r>
      <w:r>
        <w:rPr>
          <w:rFonts w:ascii="Tahoma" w:eastAsia="Tahoma" w:hAnsi="Tahoma"/>
          <w:sz w:val="24"/>
          <w:szCs w:val="24"/>
          <w:lang w:val="pl-PL"/>
        </w:rPr>
        <w:t xml:space="preserve">zrezygnowanie ze słodyczy i słodkich napojów. Dodatkowe pobudzenie wywołane przez cukier nie jest dzieciom potrzebne, poza tym utrudnia koncentrację podczas zajęć.  </w:t>
      </w:r>
      <w:r w:rsidRPr="003E38E8">
        <w:rPr>
          <w:rFonts w:ascii="Tahoma" w:eastAsia="Tahoma" w:hAnsi="Tahoma"/>
          <w:sz w:val="24"/>
          <w:lang w:val="pl-PL"/>
        </w:rPr>
        <w:t xml:space="preserve"> </w:t>
      </w:r>
    </w:p>
    <w:p w14:paraId="63B857D6" w14:textId="77777777" w:rsidR="005D5705" w:rsidRDefault="005D5705" w:rsidP="00B42E6F">
      <w:pPr>
        <w:spacing w:before="200" w:line="249" w:lineRule="auto"/>
        <w:jc w:val="both"/>
        <w:rPr>
          <w:rFonts w:ascii="Tahoma" w:eastAsia="Tahoma" w:hAnsi="Tahoma"/>
          <w:sz w:val="24"/>
          <w:lang w:val="pl-PL"/>
        </w:rPr>
      </w:pPr>
    </w:p>
    <w:p w14:paraId="320E89A8" w14:textId="77777777" w:rsidR="005D5705" w:rsidRDefault="005D5705" w:rsidP="005D5705">
      <w:pPr>
        <w:spacing w:before="120" w:line="249" w:lineRule="auto"/>
        <w:jc w:val="both"/>
        <w:rPr>
          <w:rFonts w:ascii="Tahoma" w:eastAsia="Tahoma" w:hAnsi="Tahoma"/>
          <w:b/>
          <w:color w:val="00B050"/>
          <w:sz w:val="24"/>
          <w:lang w:val="pl-PL"/>
        </w:rPr>
      </w:pPr>
      <w:r w:rsidRPr="006627B4">
        <w:rPr>
          <w:rFonts w:ascii="Tahoma" w:eastAsia="Tahoma" w:hAnsi="Tahoma"/>
          <w:b/>
          <w:color w:val="00B050"/>
          <w:sz w:val="24"/>
          <w:lang w:val="pl-PL"/>
        </w:rPr>
        <w:t>Zajęcia pozalekcyjne</w:t>
      </w:r>
    </w:p>
    <w:p w14:paraId="72C3AE7F" w14:textId="59CF7C5B" w:rsidR="005D5705" w:rsidRDefault="005D5705" w:rsidP="005D5705">
      <w:pPr>
        <w:spacing w:before="120" w:line="276" w:lineRule="auto"/>
        <w:jc w:val="both"/>
        <w:rPr>
          <w:rFonts w:ascii="Tahoma" w:eastAsia="Tahoma" w:hAnsi="Tahoma"/>
          <w:sz w:val="24"/>
          <w:lang w:val="pl-PL"/>
        </w:rPr>
      </w:pPr>
      <w:r>
        <w:rPr>
          <w:rFonts w:ascii="Tahoma" w:eastAsia="Tahoma" w:hAnsi="Tahoma"/>
          <w:sz w:val="24"/>
          <w:lang w:val="pl-PL"/>
        </w:rPr>
        <w:t>Na terenie naszej szkoły można skorzystać z oferty zajęć dodatkowych prowadzonych przez firmy zewnętrzne. Aktualna lista zajęć z numerem kontaktowym firmy zostanie zamieszczona na stronie internetowej szkoły w drugiej połowie września (zakładka Więcej</w:t>
      </w:r>
      <w:r w:rsidR="007F4B77">
        <w:rPr>
          <w:rFonts w:ascii="Tahoma" w:eastAsia="Tahoma" w:hAnsi="Tahoma"/>
          <w:sz w:val="24"/>
          <w:lang w:val="pl-PL"/>
        </w:rPr>
        <w:t>/z</w:t>
      </w:r>
      <w:r>
        <w:rPr>
          <w:rFonts w:ascii="Tahoma" w:eastAsia="Tahoma" w:hAnsi="Tahoma"/>
          <w:sz w:val="24"/>
          <w:lang w:val="pl-PL"/>
        </w:rPr>
        <w:t>ajęcia pozalekcyjne).</w:t>
      </w:r>
    </w:p>
    <w:p w14:paraId="588F0E4C" w14:textId="03245E18" w:rsidR="00CE6B16" w:rsidRDefault="00CE6B16" w:rsidP="005D5705">
      <w:pPr>
        <w:spacing w:before="120" w:line="276" w:lineRule="auto"/>
        <w:jc w:val="both"/>
        <w:rPr>
          <w:rFonts w:ascii="Tahoma" w:eastAsia="Tahoma" w:hAnsi="Tahoma"/>
          <w:sz w:val="24"/>
          <w:lang w:val="pl-PL"/>
        </w:rPr>
      </w:pPr>
    </w:p>
    <w:p w14:paraId="253A6216" w14:textId="26452174" w:rsidR="00CE6B16" w:rsidRDefault="00CE6B16" w:rsidP="005D5705">
      <w:pPr>
        <w:spacing w:before="120" w:line="276" w:lineRule="auto"/>
        <w:jc w:val="both"/>
        <w:rPr>
          <w:rFonts w:ascii="Tahoma" w:eastAsia="Tahoma" w:hAnsi="Tahoma"/>
          <w:b/>
          <w:color w:val="00B050"/>
          <w:sz w:val="24"/>
          <w:lang w:val="pl-PL"/>
        </w:rPr>
      </w:pPr>
      <w:r>
        <w:rPr>
          <w:rFonts w:ascii="Tahoma" w:eastAsia="Tahoma" w:hAnsi="Tahoma"/>
          <w:b/>
          <w:color w:val="00B050"/>
          <w:sz w:val="24"/>
          <w:lang w:val="pl-PL"/>
        </w:rPr>
        <w:t>S</w:t>
      </w:r>
      <w:r w:rsidRPr="00CE6B16">
        <w:rPr>
          <w:rFonts w:ascii="Tahoma" w:eastAsia="Tahoma" w:hAnsi="Tahoma"/>
          <w:b/>
          <w:color w:val="00B050"/>
          <w:sz w:val="24"/>
          <w:lang w:val="pl-PL"/>
        </w:rPr>
        <w:t>zatnia</w:t>
      </w:r>
      <w:r w:rsidR="00D711FB">
        <w:rPr>
          <w:rFonts w:ascii="Tahoma" w:eastAsia="Tahoma" w:hAnsi="Tahoma"/>
          <w:b/>
          <w:color w:val="00B050"/>
          <w:sz w:val="24"/>
          <w:lang w:val="pl-PL"/>
        </w:rPr>
        <w:t xml:space="preserve"> oraz wejście do szkoły</w:t>
      </w:r>
    </w:p>
    <w:p w14:paraId="5D79FD54" w14:textId="436C0F60" w:rsidR="00CE6B16" w:rsidRPr="00304F56" w:rsidRDefault="00CE6B16" w:rsidP="005D5705">
      <w:pPr>
        <w:spacing w:before="120" w:line="276" w:lineRule="auto"/>
        <w:jc w:val="both"/>
        <w:rPr>
          <w:rFonts w:ascii="Tahoma" w:eastAsia="Tahoma" w:hAnsi="Tahoma"/>
          <w:sz w:val="24"/>
          <w:u w:val="single"/>
          <w:lang w:val="pl-PL"/>
        </w:rPr>
      </w:pPr>
      <w:r w:rsidRPr="00D711FB">
        <w:rPr>
          <w:rFonts w:ascii="Tahoma" w:eastAsia="Tahoma" w:hAnsi="Tahoma"/>
          <w:sz w:val="24"/>
          <w:lang w:val="pl-PL"/>
        </w:rPr>
        <w:t xml:space="preserve">Każde dziecko ma swoją szafeczkę ubraniową zamykaną na kluczyk. </w:t>
      </w:r>
      <w:r w:rsidR="00D711FB">
        <w:rPr>
          <w:rFonts w:ascii="Tahoma" w:eastAsia="Tahoma" w:hAnsi="Tahoma"/>
          <w:sz w:val="24"/>
          <w:lang w:val="pl-PL"/>
        </w:rPr>
        <w:t xml:space="preserve">Wejście do szkoły chronione jest poprzez system kontroli dostępu. </w:t>
      </w:r>
      <w:r w:rsidR="00D711FB" w:rsidRPr="00304F56">
        <w:rPr>
          <w:rFonts w:ascii="Tahoma" w:eastAsia="Tahoma" w:hAnsi="Tahoma"/>
          <w:sz w:val="24"/>
          <w:u w:val="single"/>
          <w:lang w:val="pl-PL"/>
        </w:rPr>
        <w:t>Kluczyki do szafek oraz zbliżeniowe karty dostępu</w:t>
      </w:r>
      <w:r w:rsidR="004B1726" w:rsidRPr="00304F56">
        <w:rPr>
          <w:rFonts w:ascii="Tahoma" w:eastAsia="Tahoma" w:hAnsi="Tahoma"/>
          <w:sz w:val="24"/>
          <w:u w:val="single"/>
          <w:lang w:val="pl-PL"/>
        </w:rPr>
        <w:t>,</w:t>
      </w:r>
      <w:r w:rsidR="00D711FB" w:rsidRPr="00304F56">
        <w:rPr>
          <w:rFonts w:ascii="Tahoma" w:eastAsia="Tahoma" w:hAnsi="Tahoma"/>
          <w:sz w:val="24"/>
          <w:u w:val="single"/>
          <w:lang w:val="pl-PL"/>
        </w:rPr>
        <w:t xml:space="preserve"> zostaną rozdane dzieciom w dn. 01 września.</w:t>
      </w:r>
    </w:p>
    <w:p w14:paraId="09295B2C" w14:textId="2DC09EE5" w:rsidR="00297610" w:rsidRPr="00304F56" w:rsidRDefault="00297610" w:rsidP="005D5705">
      <w:pPr>
        <w:spacing w:before="120" w:line="276" w:lineRule="auto"/>
        <w:jc w:val="both"/>
        <w:rPr>
          <w:rFonts w:ascii="Tahoma" w:eastAsia="Tahoma" w:hAnsi="Tahoma"/>
          <w:sz w:val="24"/>
          <w:u w:val="single"/>
          <w:lang w:val="pl-PL"/>
        </w:rPr>
      </w:pPr>
    </w:p>
    <w:p w14:paraId="519C954D" w14:textId="0198F746" w:rsidR="004B1726" w:rsidRPr="007C4A08" w:rsidRDefault="004B1726" w:rsidP="004B1726">
      <w:pPr>
        <w:spacing w:before="120" w:line="276" w:lineRule="auto"/>
        <w:rPr>
          <w:rStyle w:val="markedcontent"/>
          <w:rFonts w:ascii="Tahoma" w:hAnsi="Tahoma" w:cs="Tahoma"/>
          <w:b/>
          <w:color w:val="00B050"/>
          <w:sz w:val="24"/>
          <w:szCs w:val="30"/>
          <w:lang w:val="pl-PL"/>
        </w:rPr>
      </w:pPr>
      <w:r w:rsidRPr="007C4A08">
        <w:rPr>
          <w:rStyle w:val="markedcontent"/>
          <w:rFonts w:ascii="Tahoma" w:hAnsi="Tahoma" w:cs="Tahoma"/>
          <w:b/>
          <w:color w:val="00B050"/>
          <w:sz w:val="24"/>
          <w:szCs w:val="30"/>
          <w:lang w:val="pl-PL"/>
        </w:rPr>
        <w:t xml:space="preserve">Procedury bezpieczeństwa w celu zapobiegania i przeciwdziałania COVID-19 wśród uczniów, rodziców i pracowników szkoły obowiązujące na terenie </w:t>
      </w:r>
      <w:r w:rsidR="009258D9" w:rsidRPr="007C4A08">
        <w:rPr>
          <w:rStyle w:val="markedcontent"/>
          <w:rFonts w:ascii="Tahoma" w:hAnsi="Tahoma" w:cs="Tahoma"/>
          <w:b/>
          <w:color w:val="00B050"/>
          <w:sz w:val="24"/>
          <w:szCs w:val="30"/>
          <w:lang w:val="pl-PL"/>
        </w:rPr>
        <w:t>placówki</w:t>
      </w:r>
      <w:r w:rsidRPr="007C4A08">
        <w:rPr>
          <w:rStyle w:val="markedcontent"/>
          <w:rFonts w:ascii="Tahoma" w:hAnsi="Tahoma" w:cs="Tahoma"/>
          <w:b/>
          <w:color w:val="00B050"/>
          <w:sz w:val="24"/>
          <w:szCs w:val="30"/>
          <w:lang w:val="pl-PL"/>
        </w:rPr>
        <w:t xml:space="preserve"> </w:t>
      </w:r>
    </w:p>
    <w:p w14:paraId="53F36639" w14:textId="2367B9A3" w:rsidR="004B1726" w:rsidRPr="009258D9" w:rsidRDefault="009258D9" w:rsidP="004B1726">
      <w:pPr>
        <w:spacing w:before="120" w:line="276" w:lineRule="auto"/>
        <w:rPr>
          <w:rFonts w:ascii="Tahoma" w:eastAsia="Tahoma" w:hAnsi="Tahoma" w:cs="Tahoma"/>
          <w:sz w:val="24"/>
          <w:lang w:val="pl-PL"/>
        </w:rPr>
      </w:pPr>
      <w:r w:rsidRPr="009258D9">
        <w:rPr>
          <w:rFonts w:ascii="Tahoma" w:eastAsia="Tahoma" w:hAnsi="Tahoma" w:cs="Tahoma"/>
          <w:sz w:val="24"/>
          <w:lang w:val="pl-PL"/>
        </w:rPr>
        <w:t>Proszę o zapoznanie się z procedurą, która zamieszczona jest na stronie internetowej szkoły: zakładka O szkole/dokumenty/procedury.</w:t>
      </w:r>
    </w:p>
    <w:p w14:paraId="5CDD6D31" w14:textId="77777777" w:rsidR="009258D9" w:rsidRDefault="009258D9" w:rsidP="005D5705">
      <w:pPr>
        <w:spacing w:before="120" w:line="276" w:lineRule="auto"/>
        <w:jc w:val="both"/>
        <w:rPr>
          <w:rFonts w:ascii="Tahoma" w:eastAsia="Tahoma" w:hAnsi="Tahoma"/>
          <w:b/>
          <w:color w:val="00B050"/>
          <w:sz w:val="24"/>
          <w:lang w:val="pl-PL"/>
        </w:rPr>
      </w:pPr>
    </w:p>
    <w:p w14:paraId="6E6E4114" w14:textId="6452F066" w:rsidR="00297610" w:rsidRDefault="00297610" w:rsidP="005D5705">
      <w:pPr>
        <w:spacing w:before="120" w:line="276" w:lineRule="auto"/>
        <w:jc w:val="both"/>
        <w:rPr>
          <w:rFonts w:ascii="Tahoma" w:eastAsia="Tahoma" w:hAnsi="Tahoma"/>
          <w:b/>
          <w:color w:val="00B050"/>
          <w:sz w:val="24"/>
          <w:lang w:val="pl-PL"/>
        </w:rPr>
      </w:pPr>
      <w:r w:rsidRPr="00297610">
        <w:rPr>
          <w:rFonts w:ascii="Tahoma" w:eastAsia="Tahoma" w:hAnsi="Tahoma"/>
          <w:b/>
          <w:color w:val="00B050"/>
          <w:sz w:val="24"/>
          <w:lang w:val="pl-PL"/>
        </w:rPr>
        <w:t>Podręczniki i ćwiczenia</w:t>
      </w:r>
    </w:p>
    <w:p w14:paraId="4655EF4B" w14:textId="35DF5998" w:rsidR="00297610" w:rsidRDefault="00297610" w:rsidP="005D5705">
      <w:pPr>
        <w:spacing w:before="120" w:line="276" w:lineRule="auto"/>
        <w:jc w:val="both"/>
        <w:rPr>
          <w:rFonts w:ascii="Tahoma" w:eastAsia="Tahoma" w:hAnsi="Tahoma"/>
          <w:sz w:val="24"/>
          <w:lang w:val="pl-PL"/>
        </w:rPr>
      </w:pPr>
      <w:r>
        <w:rPr>
          <w:rFonts w:ascii="Tahoma" w:eastAsia="Tahoma" w:hAnsi="Tahoma"/>
          <w:sz w:val="24"/>
          <w:lang w:val="pl-PL"/>
        </w:rPr>
        <w:t xml:space="preserve">Podręczniki i ćwiczenia dziecko otrzyma bezpłatnie w szkole. </w:t>
      </w:r>
    </w:p>
    <w:p w14:paraId="547CFF59" w14:textId="5A5CDF15" w:rsidR="00297610" w:rsidRDefault="00297610" w:rsidP="005D5705">
      <w:pPr>
        <w:spacing w:before="120" w:line="276" w:lineRule="auto"/>
        <w:jc w:val="both"/>
        <w:rPr>
          <w:rFonts w:ascii="Tahoma" w:eastAsia="Tahoma" w:hAnsi="Tahoma"/>
          <w:sz w:val="24"/>
          <w:lang w:val="pl-PL"/>
        </w:rPr>
      </w:pPr>
    </w:p>
    <w:p w14:paraId="618317CF" w14:textId="77777777" w:rsidR="00304F56" w:rsidRDefault="00304F56" w:rsidP="005D5705">
      <w:pPr>
        <w:spacing w:before="120" w:line="276" w:lineRule="auto"/>
        <w:jc w:val="both"/>
        <w:rPr>
          <w:rFonts w:ascii="Tahoma" w:eastAsia="Tahoma" w:hAnsi="Tahoma"/>
          <w:b/>
          <w:color w:val="00B050"/>
          <w:sz w:val="24"/>
          <w:lang w:val="pl-PL"/>
        </w:rPr>
      </w:pPr>
    </w:p>
    <w:p w14:paraId="37E71C18" w14:textId="5D49565D" w:rsidR="00297610" w:rsidRDefault="004B1726" w:rsidP="005D5705">
      <w:pPr>
        <w:spacing w:before="120" w:line="276" w:lineRule="auto"/>
        <w:jc w:val="both"/>
        <w:rPr>
          <w:rFonts w:ascii="Tahoma" w:eastAsia="Tahoma" w:hAnsi="Tahoma"/>
          <w:b/>
          <w:color w:val="00B050"/>
          <w:sz w:val="24"/>
          <w:lang w:val="pl-PL"/>
        </w:rPr>
      </w:pPr>
      <w:r>
        <w:rPr>
          <w:rFonts w:ascii="Tahoma" w:eastAsia="Tahoma" w:hAnsi="Tahoma"/>
          <w:b/>
          <w:color w:val="00B050"/>
          <w:sz w:val="24"/>
          <w:lang w:val="pl-PL"/>
        </w:rPr>
        <w:lastRenderedPageBreak/>
        <w:t>Osoby do kontaktu</w:t>
      </w:r>
      <w:r w:rsidR="00297610">
        <w:rPr>
          <w:rFonts w:ascii="Tahoma" w:eastAsia="Tahoma" w:hAnsi="Tahoma"/>
          <w:b/>
          <w:color w:val="00B050"/>
          <w:sz w:val="24"/>
          <w:lang w:val="pl-PL"/>
        </w:rPr>
        <w:t>:</w:t>
      </w:r>
    </w:p>
    <w:p w14:paraId="583E93F4" w14:textId="77777777" w:rsidR="00297610" w:rsidRDefault="00297610" w:rsidP="005D5705">
      <w:pPr>
        <w:spacing w:before="120" w:line="276" w:lineRule="auto"/>
        <w:jc w:val="both"/>
        <w:rPr>
          <w:rFonts w:ascii="Tahoma" w:eastAsia="Tahoma" w:hAnsi="Tahoma"/>
          <w:sz w:val="24"/>
          <w:lang w:val="pl-PL"/>
        </w:rPr>
      </w:pPr>
      <w:r>
        <w:rPr>
          <w:rFonts w:ascii="Tahoma" w:eastAsia="Tahoma" w:hAnsi="Tahoma"/>
          <w:sz w:val="24"/>
          <w:lang w:val="pl-PL"/>
        </w:rPr>
        <w:t>Katarzyna Potrzebowska – dyrektor szkoły</w:t>
      </w:r>
    </w:p>
    <w:p w14:paraId="667ACF47" w14:textId="12B040FA" w:rsidR="00297610" w:rsidRDefault="00297610" w:rsidP="005D5705">
      <w:pPr>
        <w:spacing w:before="120" w:line="276" w:lineRule="auto"/>
        <w:jc w:val="both"/>
        <w:rPr>
          <w:rFonts w:ascii="Tahoma" w:eastAsia="Tahoma" w:hAnsi="Tahoma"/>
          <w:sz w:val="24"/>
          <w:lang w:val="pl-PL"/>
        </w:rPr>
      </w:pPr>
      <w:r>
        <w:rPr>
          <w:rFonts w:ascii="Tahoma" w:eastAsia="Tahoma" w:hAnsi="Tahoma"/>
          <w:sz w:val="24"/>
          <w:lang w:val="pl-PL"/>
        </w:rPr>
        <w:t>Anna Krajska – wicedyrektor, odpowiedzialna za klasy 0-III</w:t>
      </w:r>
    </w:p>
    <w:p w14:paraId="2DED2F76" w14:textId="0EB97996" w:rsidR="00297610" w:rsidRDefault="00297610" w:rsidP="005D5705">
      <w:pPr>
        <w:spacing w:before="120" w:line="276" w:lineRule="auto"/>
        <w:jc w:val="both"/>
        <w:rPr>
          <w:rFonts w:ascii="Tahoma" w:eastAsia="Tahoma" w:hAnsi="Tahoma"/>
          <w:sz w:val="24"/>
          <w:lang w:val="pl-PL"/>
        </w:rPr>
      </w:pPr>
      <w:r>
        <w:rPr>
          <w:rFonts w:ascii="Tahoma" w:eastAsia="Tahoma" w:hAnsi="Tahoma"/>
          <w:sz w:val="24"/>
          <w:lang w:val="pl-PL"/>
        </w:rPr>
        <w:t>Katarzyna Obuchowicz – wicedyrektor, odpowiedzialna za klasy IV – VIII</w:t>
      </w:r>
    </w:p>
    <w:p w14:paraId="5C7F3FE1" w14:textId="735E4D86" w:rsidR="00297610" w:rsidRDefault="00297610" w:rsidP="005D5705">
      <w:pPr>
        <w:spacing w:before="120" w:line="276" w:lineRule="auto"/>
        <w:jc w:val="both"/>
        <w:rPr>
          <w:rFonts w:ascii="Tahoma" w:eastAsia="Tahoma" w:hAnsi="Tahoma"/>
          <w:sz w:val="24"/>
          <w:lang w:val="pl-PL"/>
        </w:rPr>
      </w:pPr>
      <w:r>
        <w:rPr>
          <w:rFonts w:ascii="Tahoma" w:eastAsia="Tahoma" w:hAnsi="Tahoma"/>
          <w:sz w:val="24"/>
          <w:lang w:val="pl-PL"/>
        </w:rPr>
        <w:t xml:space="preserve">Ewa Markiewicz </w:t>
      </w:r>
      <w:r w:rsidR="004B1726">
        <w:rPr>
          <w:rFonts w:ascii="Tahoma" w:eastAsia="Tahoma" w:hAnsi="Tahoma"/>
          <w:sz w:val="24"/>
          <w:lang w:val="pl-PL"/>
        </w:rPr>
        <w:t>–</w:t>
      </w:r>
      <w:r>
        <w:rPr>
          <w:rFonts w:ascii="Tahoma" w:eastAsia="Tahoma" w:hAnsi="Tahoma"/>
          <w:sz w:val="24"/>
          <w:lang w:val="pl-PL"/>
        </w:rPr>
        <w:t xml:space="preserve"> psycholog</w:t>
      </w:r>
      <w:r w:rsidR="004B1726">
        <w:rPr>
          <w:rFonts w:ascii="Tahoma" w:eastAsia="Tahoma" w:hAnsi="Tahoma"/>
          <w:sz w:val="24"/>
          <w:lang w:val="pl-PL"/>
        </w:rPr>
        <w:t>,</w:t>
      </w:r>
      <w:r>
        <w:rPr>
          <w:rFonts w:ascii="Tahoma" w:eastAsia="Tahoma" w:hAnsi="Tahoma"/>
          <w:sz w:val="24"/>
          <w:lang w:val="pl-PL"/>
        </w:rPr>
        <w:t xml:space="preserve"> odpowiedzialna za klasy 0-III</w:t>
      </w:r>
    </w:p>
    <w:p w14:paraId="6E81F4C7" w14:textId="21F2CE71" w:rsidR="00297610" w:rsidRDefault="00297610" w:rsidP="005D5705">
      <w:pPr>
        <w:spacing w:before="120" w:line="276" w:lineRule="auto"/>
        <w:jc w:val="both"/>
        <w:rPr>
          <w:rFonts w:ascii="Tahoma" w:eastAsia="Tahoma" w:hAnsi="Tahoma"/>
          <w:sz w:val="24"/>
          <w:lang w:val="pl-PL"/>
        </w:rPr>
      </w:pPr>
      <w:r>
        <w:rPr>
          <w:rFonts w:ascii="Tahoma" w:eastAsia="Tahoma" w:hAnsi="Tahoma"/>
          <w:sz w:val="24"/>
          <w:lang w:val="pl-PL"/>
        </w:rPr>
        <w:t>Ewelina Żak – pedagog</w:t>
      </w:r>
      <w:r w:rsidR="004B1726">
        <w:rPr>
          <w:rFonts w:ascii="Tahoma" w:eastAsia="Tahoma" w:hAnsi="Tahoma"/>
          <w:sz w:val="24"/>
          <w:lang w:val="pl-PL"/>
        </w:rPr>
        <w:t>,</w:t>
      </w:r>
      <w:r>
        <w:rPr>
          <w:rFonts w:ascii="Tahoma" w:eastAsia="Tahoma" w:hAnsi="Tahoma"/>
          <w:sz w:val="24"/>
          <w:lang w:val="pl-PL"/>
        </w:rPr>
        <w:t xml:space="preserve"> odpowiedzialna za klasy IV </w:t>
      </w:r>
      <w:r w:rsidR="004B1726">
        <w:rPr>
          <w:rFonts w:ascii="Tahoma" w:eastAsia="Tahoma" w:hAnsi="Tahoma"/>
          <w:sz w:val="24"/>
          <w:lang w:val="pl-PL"/>
        </w:rPr>
        <w:t>–</w:t>
      </w:r>
      <w:r>
        <w:rPr>
          <w:rFonts w:ascii="Tahoma" w:eastAsia="Tahoma" w:hAnsi="Tahoma"/>
          <w:sz w:val="24"/>
          <w:lang w:val="pl-PL"/>
        </w:rPr>
        <w:t xml:space="preserve"> VIII</w:t>
      </w:r>
    </w:p>
    <w:p w14:paraId="7AE6869C" w14:textId="6D15DB59" w:rsidR="004B1726" w:rsidRDefault="004B1726" w:rsidP="005D5705">
      <w:pPr>
        <w:spacing w:before="120" w:line="276" w:lineRule="auto"/>
        <w:jc w:val="both"/>
        <w:rPr>
          <w:rFonts w:ascii="Tahoma" w:eastAsia="Tahoma" w:hAnsi="Tahoma"/>
          <w:sz w:val="24"/>
          <w:lang w:val="pl-PL"/>
        </w:rPr>
      </w:pPr>
      <w:r>
        <w:rPr>
          <w:rFonts w:ascii="Tahoma" w:eastAsia="Tahoma" w:hAnsi="Tahoma"/>
          <w:sz w:val="24"/>
          <w:lang w:val="pl-PL"/>
        </w:rPr>
        <w:t>Dorota Raczyńska – terapeuta pedagogiczny</w:t>
      </w:r>
    </w:p>
    <w:p w14:paraId="7A8CCADB" w14:textId="6D6A447D" w:rsidR="004B1726" w:rsidRDefault="004B1726" w:rsidP="005D5705">
      <w:pPr>
        <w:spacing w:before="120" w:line="276" w:lineRule="auto"/>
        <w:jc w:val="both"/>
        <w:rPr>
          <w:rFonts w:ascii="Tahoma" w:eastAsia="Tahoma" w:hAnsi="Tahoma"/>
          <w:sz w:val="24"/>
          <w:lang w:val="pl-PL"/>
        </w:rPr>
      </w:pPr>
      <w:r>
        <w:rPr>
          <w:rFonts w:ascii="Tahoma" w:eastAsia="Tahoma" w:hAnsi="Tahoma"/>
          <w:sz w:val="24"/>
          <w:lang w:val="pl-PL"/>
        </w:rPr>
        <w:t>Elwira Juszczak - logopeda</w:t>
      </w:r>
    </w:p>
    <w:p w14:paraId="5AC84235" w14:textId="23C7DC60" w:rsidR="004B1726" w:rsidRPr="00297610" w:rsidRDefault="004B1726" w:rsidP="005D5705">
      <w:pPr>
        <w:spacing w:before="120" w:line="276" w:lineRule="auto"/>
        <w:jc w:val="both"/>
        <w:rPr>
          <w:rFonts w:ascii="Tahoma" w:eastAsia="Tahoma" w:hAnsi="Tahoma"/>
          <w:sz w:val="24"/>
          <w:lang w:val="pl-PL"/>
        </w:rPr>
      </w:pPr>
      <w:r>
        <w:rPr>
          <w:rFonts w:ascii="Tahoma" w:eastAsia="Tahoma" w:hAnsi="Tahoma"/>
          <w:sz w:val="24"/>
          <w:lang w:val="pl-PL"/>
        </w:rPr>
        <w:t xml:space="preserve">Anna Wysocka – kierownik świetlicy </w:t>
      </w:r>
    </w:p>
    <w:p w14:paraId="7DEE614E" w14:textId="3D17F3D5" w:rsidR="00B42E6F" w:rsidRDefault="00B42E6F" w:rsidP="005D5705">
      <w:pPr>
        <w:spacing w:before="120" w:line="276" w:lineRule="auto"/>
        <w:jc w:val="both"/>
        <w:rPr>
          <w:rFonts w:ascii="Tahoma" w:eastAsia="Tahoma" w:hAnsi="Tahoma"/>
          <w:sz w:val="24"/>
          <w:lang w:val="pl-PL"/>
        </w:rPr>
      </w:pPr>
    </w:p>
    <w:p w14:paraId="5AF20E04" w14:textId="7854A045" w:rsidR="00B42E6F" w:rsidRDefault="00B42E6F" w:rsidP="005D5705">
      <w:pPr>
        <w:spacing w:before="120" w:line="276" w:lineRule="auto"/>
        <w:jc w:val="both"/>
        <w:rPr>
          <w:rFonts w:ascii="Tahoma" w:eastAsia="Tahoma" w:hAnsi="Tahoma"/>
          <w:sz w:val="24"/>
          <w:lang w:val="pl-PL"/>
        </w:rPr>
      </w:pPr>
      <w:bookmarkStart w:id="1" w:name="_Hlk80356050"/>
      <w:r>
        <w:rPr>
          <w:rFonts w:ascii="Tahoma" w:eastAsia="Tahoma" w:hAnsi="Tahoma"/>
          <w:sz w:val="24"/>
          <w:lang w:val="pl-PL"/>
        </w:rPr>
        <w:t xml:space="preserve">Czekamy na Państwa dzieci, by wspólnie rozpocząć </w:t>
      </w:r>
      <w:r w:rsidR="00595E64">
        <w:rPr>
          <w:rFonts w:ascii="Tahoma" w:eastAsia="Tahoma" w:hAnsi="Tahoma"/>
          <w:sz w:val="24"/>
          <w:lang w:val="pl-PL"/>
        </w:rPr>
        <w:t xml:space="preserve">nową, </w:t>
      </w:r>
      <w:r>
        <w:rPr>
          <w:rFonts w:ascii="Tahoma" w:eastAsia="Tahoma" w:hAnsi="Tahoma"/>
          <w:sz w:val="24"/>
          <w:lang w:val="pl-PL"/>
        </w:rPr>
        <w:t>fascynującą przygodę. Wierzymy, że z Państwa wsparciem możemy wiele osiągnąć.</w:t>
      </w:r>
    </w:p>
    <w:p w14:paraId="251E55F8" w14:textId="7A4BF0C4" w:rsidR="00B42E6F" w:rsidRDefault="00B42E6F" w:rsidP="005D5705">
      <w:pPr>
        <w:spacing w:before="120" w:line="276" w:lineRule="auto"/>
        <w:jc w:val="both"/>
        <w:rPr>
          <w:rFonts w:ascii="Tahoma" w:eastAsia="Tahoma" w:hAnsi="Tahoma"/>
          <w:sz w:val="24"/>
          <w:lang w:val="pl-PL"/>
        </w:rPr>
      </w:pPr>
      <w:r>
        <w:rPr>
          <w:rFonts w:ascii="Tahoma" w:eastAsia="Tahoma" w:hAnsi="Tahoma"/>
          <w:sz w:val="24"/>
          <w:lang w:val="pl-PL"/>
        </w:rPr>
        <w:t>Do zobaczenia!</w:t>
      </w:r>
    </w:p>
    <w:bookmarkEnd w:id="1"/>
    <w:p w14:paraId="580A2E61" w14:textId="77777777" w:rsidR="005D5705" w:rsidRPr="006627B4" w:rsidRDefault="005D5705" w:rsidP="005D5705">
      <w:pPr>
        <w:spacing w:line="249" w:lineRule="auto"/>
        <w:ind w:firstLine="420"/>
        <w:jc w:val="both"/>
        <w:rPr>
          <w:rFonts w:ascii="Tahoma" w:eastAsia="Tahoma" w:hAnsi="Tahoma"/>
          <w:b/>
          <w:color w:val="00B050"/>
          <w:sz w:val="24"/>
          <w:lang w:val="pl-PL"/>
        </w:rPr>
      </w:pPr>
    </w:p>
    <w:p w14:paraId="01D34226" w14:textId="77777777" w:rsidR="00461AC2" w:rsidRDefault="00461AC2"/>
    <w:sectPr w:rsidR="00461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BE"/>
    <w:rsid w:val="00297610"/>
    <w:rsid w:val="002F3C51"/>
    <w:rsid w:val="00304F56"/>
    <w:rsid w:val="00461AC2"/>
    <w:rsid w:val="004B1726"/>
    <w:rsid w:val="00595E64"/>
    <w:rsid w:val="005D5705"/>
    <w:rsid w:val="007C4A08"/>
    <w:rsid w:val="007F4B77"/>
    <w:rsid w:val="009258D9"/>
    <w:rsid w:val="009D4DBE"/>
    <w:rsid w:val="00B42E6F"/>
    <w:rsid w:val="00CE6B16"/>
    <w:rsid w:val="00D711FB"/>
    <w:rsid w:val="00E45B5D"/>
    <w:rsid w:val="00EC1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83E5"/>
  <w15:chartTrackingRefBased/>
  <w15:docId w15:val="{38BA03A2-93B9-418A-9145-C52DA425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5705"/>
    <w:pPr>
      <w:spacing w:after="0" w:line="240" w:lineRule="auto"/>
    </w:pPr>
    <w:rPr>
      <w:rFonts w:ascii="Calibri" w:eastAsia="Calibri" w:hAnsi="Calibri" w:cs="Arial"/>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D5705"/>
    <w:rPr>
      <w:sz w:val="16"/>
      <w:szCs w:val="16"/>
    </w:rPr>
  </w:style>
  <w:style w:type="paragraph" w:styleId="Tekstkomentarza">
    <w:name w:val="annotation text"/>
    <w:basedOn w:val="Normalny"/>
    <w:link w:val="TekstkomentarzaZnak"/>
    <w:uiPriority w:val="99"/>
    <w:semiHidden/>
    <w:unhideWhenUsed/>
    <w:rsid w:val="005D5705"/>
  </w:style>
  <w:style w:type="character" w:customStyle="1" w:styleId="TekstkomentarzaZnak">
    <w:name w:val="Tekst komentarza Znak"/>
    <w:basedOn w:val="Domylnaczcionkaakapitu"/>
    <w:link w:val="Tekstkomentarza"/>
    <w:uiPriority w:val="99"/>
    <w:semiHidden/>
    <w:rsid w:val="005D5705"/>
    <w:rPr>
      <w:rFonts w:ascii="Calibri" w:eastAsia="Calibri" w:hAnsi="Calibri" w:cs="Arial"/>
      <w:sz w:val="20"/>
      <w:szCs w:val="20"/>
      <w:lang w:val="en-US"/>
    </w:rPr>
  </w:style>
  <w:style w:type="paragraph" w:styleId="Tekstdymka">
    <w:name w:val="Balloon Text"/>
    <w:basedOn w:val="Normalny"/>
    <w:link w:val="TekstdymkaZnak"/>
    <w:uiPriority w:val="99"/>
    <w:semiHidden/>
    <w:unhideWhenUsed/>
    <w:rsid w:val="005D57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5705"/>
    <w:rPr>
      <w:rFonts w:ascii="Segoe UI" w:eastAsia="Calibri" w:hAnsi="Segoe UI" w:cs="Segoe UI"/>
      <w:sz w:val="18"/>
      <w:szCs w:val="18"/>
      <w:lang w:val="en-US"/>
    </w:rPr>
  </w:style>
  <w:style w:type="paragraph" w:styleId="Tematkomentarza">
    <w:name w:val="annotation subject"/>
    <w:basedOn w:val="Tekstkomentarza"/>
    <w:next w:val="Tekstkomentarza"/>
    <w:link w:val="TematkomentarzaZnak"/>
    <w:uiPriority w:val="99"/>
    <w:semiHidden/>
    <w:unhideWhenUsed/>
    <w:rsid w:val="005D5705"/>
    <w:rPr>
      <w:b/>
      <w:bCs/>
    </w:rPr>
  </w:style>
  <w:style w:type="character" w:customStyle="1" w:styleId="TematkomentarzaZnak">
    <w:name w:val="Temat komentarza Znak"/>
    <w:basedOn w:val="TekstkomentarzaZnak"/>
    <w:link w:val="Tematkomentarza"/>
    <w:uiPriority w:val="99"/>
    <w:semiHidden/>
    <w:rsid w:val="005D5705"/>
    <w:rPr>
      <w:rFonts w:ascii="Calibri" w:eastAsia="Calibri" w:hAnsi="Calibri" w:cs="Arial"/>
      <w:b/>
      <w:bCs/>
      <w:sz w:val="20"/>
      <w:szCs w:val="20"/>
      <w:lang w:val="en-US"/>
    </w:rPr>
  </w:style>
  <w:style w:type="character" w:customStyle="1" w:styleId="markedcontent">
    <w:name w:val="markedcontent"/>
    <w:basedOn w:val="Domylnaczcionkaakapitu"/>
    <w:rsid w:val="004B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50575">
      <w:bodyDiv w:val="1"/>
      <w:marLeft w:val="0"/>
      <w:marRight w:val="0"/>
      <w:marTop w:val="0"/>
      <w:marBottom w:val="0"/>
      <w:divBdr>
        <w:top w:val="none" w:sz="0" w:space="0" w:color="auto"/>
        <w:left w:val="none" w:sz="0" w:space="0" w:color="auto"/>
        <w:bottom w:val="none" w:sz="0" w:space="0" w:color="auto"/>
        <w:right w:val="none" w:sz="0" w:space="0" w:color="auto"/>
      </w:divBdr>
      <w:divsChild>
        <w:div w:id="285242045">
          <w:marLeft w:val="0"/>
          <w:marRight w:val="0"/>
          <w:marTop w:val="0"/>
          <w:marBottom w:val="0"/>
          <w:divBdr>
            <w:top w:val="none" w:sz="0" w:space="0" w:color="auto"/>
            <w:left w:val="none" w:sz="0" w:space="0" w:color="auto"/>
            <w:bottom w:val="none" w:sz="0" w:space="0" w:color="auto"/>
            <w:right w:val="none" w:sz="0" w:space="0" w:color="auto"/>
          </w:divBdr>
        </w:div>
        <w:div w:id="178543318">
          <w:marLeft w:val="0"/>
          <w:marRight w:val="0"/>
          <w:marTop w:val="0"/>
          <w:marBottom w:val="0"/>
          <w:divBdr>
            <w:top w:val="none" w:sz="0" w:space="0" w:color="auto"/>
            <w:left w:val="none" w:sz="0" w:space="0" w:color="auto"/>
            <w:bottom w:val="none" w:sz="0" w:space="0" w:color="auto"/>
            <w:right w:val="none" w:sz="0" w:space="0" w:color="auto"/>
          </w:divBdr>
          <w:divsChild>
            <w:div w:id="1714692198">
              <w:marLeft w:val="0"/>
              <w:marRight w:val="0"/>
              <w:marTop w:val="0"/>
              <w:marBottom w:val="0"/>
              <w:divBdr>
                <w:top w:val="none" w:sz="0" w:space="0" w:color="auto"/>
                <w:left w:val="none" w:sz="0" w:space="0" w:color="auto"/>
                <w:bottom w:val="none" w:sz="0" w:space="0" w:color="auto"/>
                <w:right w:val="none" w:sz="0" w:space="0" w:color="auto"/>
              </w:divBdr>
            </w:div>
          </w:divsChild>
        </w:div>
        <w:div w:id="1317606724">
          <w:marLeft w:val="0"/>
          <w:marRight w:val="0"/>
          <w:marTop w:val="0"/>
          <w:marBottom w:val="0"/>
          <w:divBdr>
            <w:top w:val="none" w:sz="0" w:space="0" w:color="auto"/>
            <w:left w:val="none" w:sz="0" w:space="0" w:color="auto"/>
            <w:bottom w:val="none" w:sz="0" w:space="0" w:color="auto"/>
            <w:right w:val="none" w:sz="0" w:space="0" w:color="auto"/>
          </w:divBdr>
          <w:divsChild>
            <w:div w:id="20333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p.lex.pl/akty-prawne/dzu-dziennik-ustaw/prawo-oswiatowe-18558680/art-10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3562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Katarzyna Obuchowicz</cp:lastModifiedBy>
  <cp:revision>5</cp:revision>
  <dcterms:created xsi:type="dcterms:W3CDTF">2021-08-20T12:20:00Z</dcterms:created>
  <dcterms:modified xsi:type="dcterms:W3CDTF">2021-08-23T10:46:00Z</dcterms:modified>
</cp:coreProperties>
</file>