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7F" w:rsidRDefault="0052667F" w:rsidP="0052667F">
      <w:pPr>
        <w:jc w:val="right"/>
      </w:pPr>
      <w:r>
        <w:t>Załącznik nr 3</w:t>
      </w:r>
    </w:p>
    <w:p w:rsidR="0052667F" w:rsidRDefault="0052667F" w:rsidP="0052667F">
      <w:pPr>
        <w:pStyle w:val="Nagwek1"/>
        <w:spacing w:before="240" w:after="1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Treści </w:t>
      </w:r>
      <w:r w:rsidRPr="001D771C">
        <w:rPr>
          <w:sz w:val="32"/>
          <w:szCs w:val="32"/>
          <w:u w:val="single"/>
        </w:rPr>
        <w:t>dotyczące obszarów wychowania i profilaktyki zawarte w podsta</w:t>
      </w:r>
      <w:r>
        <w:rPr>
          <w:sz w:val="32"/>
          <w:szCs w:val="32"/>
          <w:u w:val="single"/>
        </w:rPr>
        <w:t>wach progra</w:t>
      </w:r>
      <w:r w:rsidRPr="001D771C">
        <w:rPr>
          <w:sz w:val="32"/>
          <w:szCs w:val="32"/>
          <w:u w:val="single"/>
        </w:rPr>
        <w:t>mowych przedmiotów kształcenia ogólnego</w:t>
      </w:r>
      <w:r>
        <w:rPr>
          <w:sz w:val="32"/>
          <w:szCs w:val="32"/>
          <w:u w:val="single"/>
        </w:rPr>
        <w:t xml:space="preserve"> (oddziały dla uczniów </w:t>
      </w:r>
      <w:r w:rsidR="003A38A8">
        <w:rPr>
          <w:sz w:val="32"/>
          <w:szCs w:val="32"/>
          <w:u w:val="single"/>
        </w:rPr>
        <w:br/>
        <w:t xml:space="preserve">z </w:t>
      </w:r>
      <w:r>
        <w:rPr>
          <w:sz w:val="32"/>
          <w:szCs w:val="32"/>
          <w:u w:val="single"/>
        </w:rPr>
        <w:t>niepełnosprawnością intelektualną w stopniu umiarkowanym)</w:t>
      </w:r>
    </w:p>
    <w:p w:rsidR="0052667F" w:rsidRDefault="0052667F" w:rsidP="0052667F"/>
    <w:p w:rsidR="00F4264B" w:rsidRDefault="00F4264B">
      <w:bookmarkStart w:id="0" w:name="_GoBack"/>
      <w:bookmarkEnd w:id="0"/>
    </w:p>
    <w:p w:rsidR="00415357" w:rsidRPr="00415357" w:rsidRDefault="00415357" w:rsidP="00415357">
      <w:pPr>
        <w:rPr>
          <w:b/>
        </w:rPr>
      </w:pPr>
      <w:r w:rsidRPr="00415357">
        <w:rPr>
          <w:rFonts w:eastAsia="Calibri"/>
          <w:b/>
          <w:i/>
          <w:iCs/>
        </w:rPr>
        <w:t>Tabela nr 1. Zdrowie – edukacja zdrowotna</w:t>
      </w:r>
    </w:p>
    <w:p w:rsidR="00090C44" w:rsidRPr="00090C44" w:rsidRDefault="00090C44" w:rsidP="00090C4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560"/>
      </w:tblGrid>
      <w:tr w:rsidR="00090C44" w:rsidRPr="008D3B5B" w:rsidTr="00966E83">
        <w:trPr>
          <w:trHeight w:val="31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C44" w:rsidRPr="008D3B5B" w:rsidRDefault="00090C44" w:rsidP="00966E83">
            <w:pPr>
              <w:ind w:left="8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Szkoła/przedmiot</w:t>
            </w:r>
          </w:p>
        </w:tc>
        <w:tc>
          <w:tcPr>
            <w:tcW w:w="6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C44" w:rsidRPr="008D3B5B" w:rsidRDefault="00090C44" w:rsidP="00966E83">
            <w:pPr>
              <w:ind w:left="8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Wymagania szczegółowe. Uczeń:</w:t>
            </w:r>
          </w:p>
        </w:tc>
      </w:tr>
      <w:tr w:rsidR="00090C44" w:rsidRPr="008D3B5B" w:rsidTr="00D172BB">
        <w:trPr>
          <w:trHeight w:val="290"/>
        </w:trPr>
        <w:tc>
          <w:tcPr>
            <w:tcW w:w="9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C44" w:rsidRPr="008D3B5B" w:rsidRDefault="00090C44" w:rsidP="00092E36">
            <w:pPr>
              <w:ind w:left="142"/>
            </w:pPr>
            <w:r w:rsidRPr="008D3B5B">
              <w:rPr>
                <w:rFonts w:eastAsia="Calibri"/>
                <w:b/>
                <w:bCs/>
                <w:sz w:val="20"/>
                <w:szCs w:val="20"/>
                <w:u w:val="single"/>
              </w:rPr>
              <w:t>Szkoła podstawowa dla uczniów z niepełnosprawnością intelektualną w stopniu umiarkowanym lub znacznym</w:t>
            </w:r>
          </w:p>
        </w:tc>
      </w:tr>
      <w:tr w:rsidR="00090C44" w:rsidRPr="008D3B5B" w:rsidTr="00966E83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C44" w:rsidRPr="008D3B5B" w:rsidRDefault="00090C44" w:rsidP="00966E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092E36" w:rsidRPr="008D3B5B" w:rsidRDefault="00092E36" w:rsidP="00092E36">
            <w:pPr>
              <w:tabs>
                <w:tab w:val="left" w:pos="477"/>
              </w:tabs>
              <w:spacing w:line="235" w:lineRule="auto"/>
              <w:ind w:left="619" w:right="580" w:hanging="425"/>
              <w:rPr>
                <w:sz w:val="20"/>
                <w:szCs w:val="20"/>
                <w:u w:val="single"/>
              </w:rPr>
            </w:pPr>
            <w:r w:rsidRPr="008D3B5B">
              <w:rPr>
                <w:rFonts w:eastAsia="Calibri"/>
                <w:sz w:val="20"/>
                <w:szCs w:val="20"/>
                <w:u w:val="single"/>
              </w:rPr>
              <w:t>──</w:t>
            </w:r>
            <w:r w:rsidRPr="008D3B5B">
              <w:rPr>
                <w:rFonts w:eastAsia="Calibri"/>
                <w:sz w:val="20"/>
                <w:szCs w:val="20"/>
                <w:u w:val="single"/>
              </w:rPr>
              <w:tab/>
              <w:t>uczy się dbałości o zdrowie – różnicowania pojęć: „człowiek zdrowy”, „człowiek chory”;</w:t>
            </w:r>
          </w:p>
          <w:p w:rsidR="00092E36" w:rsidRPr="008D3B5B" w:rsidRDefault="00092E36" w:rsidP="00092E36">
            <w:pPr>
              <w:tabs>
                <w:tab w:val="left" w:pos="477"/>
              </w:tabs>
              <w:spacing w:line="2" w:lineRule="exact"/>
              <w:ind w:left="619" w:hanging="425"/>
              <w:rPr>
                <w:sz w:val="20"/>
                <w:szCs w:val="20"/>
                <w:u w:val="single"/>
              </w:rPr>
            </w:pPr>
          </w:p>
          <w:p w:rsidR="00092E36" w:rsidRPr="008D3B5B" w:rsidRDefault="00092E36" w:rsidP="00092E36">
            <w:pPr>
              <w:tabs>
                <w:tab w:val="left" w:pos="477"/>
              </w:tabs>
              <w:spacing w:line="235" w:lineRule="auto"/>
              <w:ind w:left="619" w:right="120" w:hanging="425"/>
              <w:rPr>
                <w:sz w:val="20"/>
                <w:szCs w:val="20"/>
                <w:u w:val="single"/>
              </w:rPr>
            </w:pPr>
            <w:r w:rsidRPr="008D3B5B">
              <w:rPr>
                <w:rFonts w:eastAsia="Calibri"/>
                <w:sz w:val="20"/>
                <w:szCs w:val="20"/>
                <w:u w:val="single"/>
              </w:rPr>
              <w:t>──</w:t>
            </w:r>
            <w:r w:rsidRPr="008D3B5B">
              <w:rPr>
                <w:rFonts w:eastAsia="Calibri"/>
                <w:sz w:val="20"/>
                <w:szCs w:val="20"/>
                <w:u w:val="single"/>
              </w:rPr>
              <w:tab/>
              <w:t xml:space="preserve">uczy się przestrzegania zasad higieny – mycia rąk, mycia owoców </w:t>
            </w:r>
            <w:r w:rsidR="00E55404">
              <w:rPr>
                <w:rFonts w:eastAsia="Calibri"/>
                <w:sz w:val="20"/>
                <w:szCs w:val="20"/>
                <w:u w:val="single"/>
              </w:rPr>
              <w:br/>
            </w:r>
            <w:r w:rsidRPr="008D3B5B">
              <w:rPr>
                <w:rFonts w:eastAsia="Calibri"/>
                <w:sz w:val="20"/>
                <w:szCs w:val="20"/>
                <w:u w:val="single"/>
              </w:rPr>
              <w:t>i warzyw, korzystania z czystych naczyń itd.;</w:t>
            </w:r>
          </w:p>
          <w:p w:rsidR="00092E36" w:rsidRPr="008D3B5B" w:rsidRDefault="00092E36" w:rsidP="00092E36">
            <w:pPr>
              <w:tabs>
                <w:tab w:val="left" w:pos="477"/>
              </w:tabs>
              <w:spacing w:line="2" w:lineRule="exact"/>
              <w:ind w:left="619" w:hanging="425"/>
              <w:rPr>
                <w:sz w:val="20"/>
                <w:szCs w:val="20"/>
                <w:u w:val="single"/>
              </w:rPr>
            </w:pPr>
          </w:p>
          <w:p w:rsidR="00092E36" w:rsidRPr="008D3B5B" w:rsidRDefault="00092E36" w:rsidP="00092E36">
            <w:pPr>
              <w:tabs>
                <w:tab w:val="left" w:pos="477"/>
              </w:tabs>
              <w:spacing w:line="235" w:lineRule="auto"/>
              <w:ind w:left="619" w:right="220" w:hanging="425"/>
              <w:rPr>
                <w:sz w:val="20"/>
                <w:szCs w:val="20"/>
                <w:u w:val="single"/>
              </w:rPr>
            </w:pPr>
            <w:r w:rsidRPr="008D3B5B">
              <w:rPr>
                <w:rFonts w:eastAsia="Calibri"/>
                <w:sz w:val="20"/>
                <w:szCs w:val="20"/>
                <w:u w:val="single"/>
              </w:rPr>
              <w:t>── uczy się dobierania produktów spożywczych do poszczególnych posiłków; ── poznaje i przestrzega zasad zdrowego trybu życia;</w:t>
            </w:r>
          </w:p>
          <w:p w:rsidR="00092E36" w:rsidRPr="008D3B5B" w:rsidRDefault="00092E36" w:rsidP="00092E36">
            <w:pPr>
              <w:tabs>
                <w:tab w:val="left" w:pos="477"/>
              </w:tabs>
              <w:spacing w:line="2" w:lineRule="exact"/>
              <w:ind w:left="619" w:hanging="425"/>
              <w:rPr>
                <w:sz w:val="20"/>
                <w:szCs w:val="20"/>
                <w:u w:val="single"/>
              </w:rPr>
            </w:pPr>
          </w:p>
          <w:p w:rsidR="00092E36" w:rsidRPr="008D3B5B" w:rsidRDefault="00092E36" w:rsidP="00092E36">
            <w:pPr>
              <w:tabs>
                <w:tab w:val="left" w:pos="477"/>
              </w:tabs>
              <w:spacing w:line="235" w:lineRule="auto"/>
              <w:ind w:left="619" w:right="200" w:hanging="425"/>
              <w:rPr>
                <w:sz w:val="20"/>
                <w:szCs w:val="20"/>
                <w:u w:val="single"/>
              </w:rPr>
            </w:pPr>
            <w:r w:rsidRPr="008D3B5B">
              <w:rPr>
                <w:rFonts w:eastAsia="Calibri"/>
                <w:sz w:val="20"/>
                <w:szCs w:val="20"/>
                <w:u w:val="single"/>
              </w:rPr>
              <w:t>──</w:t>
            </w:r>
            <w:r w:rsidRPr="008D3B5B">
              <w:rPr>
                <w:rFonts w:eastAsia="Calibri"/>
                <w:sz w:val="20"/>
                <w:szCs w:val="20"/>
                <w:u w:val="single"/>
              </w:rPr>
              <w:tab/>
              <w:t>uczy się dbałości o odpowiednią pozycję podczas pracy oraz dobre oświe-tlenie; rozumienie znaczenia snu oraz odpoczynku;</w:t>
            </w:r>
          </w:p>
          <w:p w:rsidR="00092E36" w:rsidRPr="008D3B5B" w:rsidRDefault="00092E36" w:rsidP="00092E36">
            <w:pPr>
              <w:tabs>
                <w:tab w:val="left" w:pos="477"/>
              </w:tabs>
              <w:spacing w:line="2" w:lineRule="exact"/>
              <w:ind w:left="619" w:hanging="425"/>
              <w:rPr>
                <w:sz w:val="20"/>
                <w:szCs w:val="20"/>
                <w:u w:val="single"/>
              </w:rPr>
            </w:pPr>
          </w:p>
          <w:p w:rsidR="00092E36" w:rsidRPr="008D3B5B" w:rsidRDefault="00092E36" w:rsidP="00092E36">
            <w:pPr>
              <w:tabs>
                <w:tab w:val="left" w:pos="477"/>
              </w:tabs>
              <w:spacing w:line="235" w:lineRule="auto"/>
              <w:ind w:left="619" w:right="400" w:hanging="425"/>
              <w:rPr>
                <w:sz w:val="20"/>
                <w:szCs w:val="20"/>
                <w:u w:val="single"/>
              </w:rPr>
            </w:pPr>
            <w:r w:rsidRPr="008D3B5B">
              <w:rPr>
                <w:rFonts w:eastAsia="Calibri"/>
                <w:sz w:val="20"/>
                <w:szCs w:val="20"/>
                <w:u w:val="single"/>
              </w:rPr>
              <w:t>──</w:t>
            </w:r>
            <w:r w:rsidRPr="008D3B5B">
              <w:rPr>
                <w:rFonts w:eastAsia="Calibri"/>
                <w:sz w:val="20"/>
                <w:szCs w:val="20"/>
                <w:u w:val="single"/>
              </w:rPr>
              <w:tab/>
              <w:t>rozumie konieczność przeprowadzania badań profilaktycznych – wizyta u lekarza pierwszego kontaktu, stomatologa, ginekologa itp.</w:t>
            </w:r>
          </w:p>
          <w:p w:rsidR="00092E36" w:rsidRPr="008D3B5B" w:rsidRDefault="00092E36" w:rsidP="00092E36">
            <w:pPr>
              <w:tabs>
                <w:tab w:val="left" w:pos="477"/>
              </w:tabs>
              <w:spacing w:line="2" w:lineRule="exact"/>
              <w:ind w:left="619" w:hanging="425"/>
              <w:rPr>
                <w:sz w:val="20"/>
                <w:szCs w:val="20"/>
                <w:u w:val="single"/>
              </w:rPr>
            </w:pPr>
          </w:p>
          <w:p w:rsidR="00090C44" w:rsidRPr="008D3B5B" w:rsidRDefault="00092E36" w:rsidP="00092E36">
            <w:pPr>
              <w:tabs>
                <w:tab w:val="left" w:pos="477"/>
              </w:tabs>
              <w:ind w:left="619" w:hanging="425"/>
              <w:rPr>
                <w:sz w:val="20"/>
                <w:szCs w:val="20"/>
                <w:u w:val="single"/>
              </w:rPr>
            </w:pPr>
            <w:r w:rsidRPr="008D3B5B">
              <w:rPr>
                <w:rFonts w:eastAsia="Calibri"/>
                <w:sz w:val="20"/>
                <w:szCs w:val="20"/>
                <w:u w:val="single"/>
              </w:rPr>
              <w:t>──</w:t>
            </w:r>
            <w:r w:rsidRPr="008D3B5B">
              <w:rPr>
                <w:sz w:val="20"/>
                <w:szCs w:val="20"/>
                <w:u w:val="single"/>
              </w:rPr>
              <w:tab/>
            </w:r>
            <w:r w:rsidRPr="008D3B5B">
              <w:rPr>
                <w:rFonts w:eastAsia="Calibri"/>
                <w:sz w:val="19"/>
                <w:szCs w:val="19"/>
                <w:u w:val="single"/>
              </w:rPr>
              <w:t>uczy się określania własnych mocnych stron i trudności;</w:t>
            </w:r>
          </w:p>
        </w:tc>
      </w:tr>
      <w:tr w:rsidR="00090C44" w:rsidRPr="008D3B5B" w:rsidTr="00966E83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C44" w:rsidRPr="008D3B5B" w:rsidRDefault="00090C44" w:rsidP="00966E83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C44" w:rsidRPr="008D3B5B" w:rsidRDefault="00090C44" w:rsidP="00966E83">
            <w:pPr>
              <w:ind w:left="440"/>
              <w:rPr>
                <w:sz w:val="20"/>
                <w:szCs w:val="20"/>
              </w:rPr>
            </w:pPr>
          </w:p>
        </w:tc>
      </w:tr>
    </w:tbl>
    <w:p w:rsidR="00090C44" w:rsidRDefault="00090C44" w:rsidP="00090C44"/>
    <w:p w:rsidR="00804278" w:rsidRDefault="00804278" w:rsidP="00090C44"/>
    <w:p w:rsidR="00804278" w:rsidRPr="00415357" w:rsidRDefault="00804278" w:rsidP="00804278">
      <w:pPr>
        <w:rPr>
          <w:b/>
        </w:rPr>
      </w:pPr>
      <w:r w:rsidRPr="00415357">
        <w:rPr>
          <w:rFonts w:eastAsia="Calibri"/>
          <w:b/>
          <w:i/>
          <w:iCs/>
        </w:rPr>
        <w:t xml:space="preserve">Tabela nr </w:t>
      </w:r>
      <w:r>
        <w:rPr>
          <w:rFonts w:eastAsia="Calibri"/>
          <w:b/>
          <w:i/>
          <w:iCs/>
        </w:rPr>
        <w:t>2</w:t>
      </w:r>
      <w:r w:rsidRPr="00415357">
        <w:rPr>
          <w:rFonts w:eastAsia="Calibri"/>
          <w:b/>
          <w:i/>
          <w:iCs/>
        </w:rPr>
        <w:t xml:space="preserve">. </w:t>
      </w:r>
      <w:r>
        <w:rPr>
          <w:rFonts w:eastAsia="Calibri"/>
          <w:b/>
          <w:i/>
          <w:iCs/>
        </w:rPr>
        <w:t>Relacje – kształtowanie postaw</w:t>
      </w:r>
      <w:r w:rsidR="00AE37B6">
        <w:rPr>
          <w:rFonts w:eastAsia="Calibri"/>
          <w:b/>
          <w:i/>
          <w:iCs/>
        </w:rPr>
        <w:t xml:space="preserve"> </w:t>
      </w:r>
      <w:r>
        <w:rPr>
          <w:rFonts w:eastAsia="Calibri"/>
          <w:b/>
          <w:i/>
          <w:iCs/>
        </w:rPr>
        <w:t>społecznych</w:t>
      </w:r>
    </w:p>
    <w:p w:rsidR="00804278" w:rsidRPr="00090C44" w:rsidRDefault="00804278" w:rsidP="00804278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560"/>
      </w:tblGrid>
      <w:tr w:rsidR="00804278" w:rsidRPr="008D3B5B" w:rsidTr="00966E83">
        <w:trPr>
          <w:trHeight w:val="31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278" w:rsidRPr="008D3B5B" w:rsidRDefault="00804278" w:rsidP="00966E83">
            <w:pPr>
              <w:ind w:left="8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Szkoła/przedmiot</w:t>
            </w:r>
          </w:p>
        </w:tc>
        <w:tc>
          <w:tcPr>
            <w:tcW w:w="6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278" w:rsidRPr="008D3B5B" w:rsidRDefault="00804278" w:rsidP="00966E83">
            <w:pPr>
              <w:ind w:left="8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Wymagania szczegółowe. Uczeń:</w:t>
            </w:r>
          </w:p>
        </w:tc>
      </w:tr>
      <w:tr w:rsidR="00804278" w:rsidRPr="008D3B5B" w:rsidTr="00966E83">
        <w:trPr>
          <w:trHeight w:val="290"/>
        </w:trPr>
        <w:tc>
          <w:tcPr>
            <w:tcW w:w="9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278" w:rsidRPr="008D3B5B" w:rsidRDefault="00804278" w:rsidP="00966E83">
            <w:pPr>
              <w:ind w:left="142"/>
            </w:pPr>
            <w:r w:rsidRPr="008D3B5B">
              <w:rPr>
                <w:rFonts w:eastAsia="Calibri"/>
                <w:b/>
                <w:bCs/>
                <w:sz w:val="20"/>
                <w:szCs w:val="20"/>
                <w:u w:val="single"/>
              </w:rPr>
              <w:t>Szkoła podstawowa dla uczniów z niepełnosprawnością intelektualną w stopniu umiarkowanym lub znacznym</w:t>
            </w:r>
          </w:p>
        </w:tc>
      </w:tr>
      <w:tr w:rsidR="00804278" w:rsidRPr="008D3B5B" w:rsidTr="00966E83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278" w:rsidRPr="008D3B5B" w:rsidRDefault="00804278" w:rsidP="00966E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AE37B6" w:rsidRPr="008D3B5B" w:rsidRDefault="00AE37B6" w:rsidP="00AE37B6">
            <w:pPr>
              <w:spacing w:line="235" w:lineRule="auto"/>
              <w:ind w:left="619" w:right="271" w:hanging="425"/>
              <w:rPr>
                <w:rFonts w:eastAsia="Calibri"/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 xml:space="preserve">── rozumie i nazywa relacje i więzi między członkami rodziny; </w:t>
            </w:r>
          </w:p>
          <w:p w:rsidR="00AE37B6" w:rsidRPr="008D3B5B" w:rsidRDefault="00AE37B6" w:rsidP="00AE37B6">
            <w:pPr>
              <w:spacing w:line="235" w:lineRule="auto"/>
              <w:ind w:left="619" w:right="271" w:hanging="425"/>
              <w:rPr>
                <w:rFonts w:eastAsia="Calibri"/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 xml:space="preserve">── przestrzega zasad panujących w rodzinie; </w:t>
            </w:r>
          </w:p>
          <w:p w:rsidR="00AE37B6" w:rsidRPr="008D3B5B" w:rsidRDefault="00AE37B6" w:rsidP="00AE37B6">
            <w:pPr>
              <w:spacing w:line="235" w:lineRule="auto"/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 przestrzega zasad panujących w klasie;</w:t>
            </w:r>
          </w:p>
          <w:p w:rsidR="00AE37B6" w:rsidRPr="008D3B5B" w:rsidRDefault="00AE37B6" w:rsidP="00AE37B6">
            <w:pPr>
              <w:tabs>
                <w:tab w:val="left" w:pos="2940"/>
              </w:tabs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sz w:val="20"/>
                <w:szCs w:val="20"/>
              </w:rPr>
              <w:tab/>
            </w:r>
            <w:r w:rsidRPr="008D3B5B">
              <w:rPr>
                <w:rFonts w:eastAsia="Calibri"/>
                <w:sz w:val="20"/>
                <w:szCs w:val="20"/>
              </w:rPr>
              <w:t>przestrzega norm współżycia w grupie;</w:t>
            </w:r>
          </w:p>
          <w:p w:rsidR="00AE37B6" w:rsidRPr="008D3B5B" w:rsidRDefault="00AE37B6" w:rsidP="00AE37B6">
            <w:pPr>
              <w:spacing w:line="1" w:lineRule="exact"/>
              <w:ind w:left="619" w:right="271" w:hanging="425"/>
              <w:rPr>
                <w:sz w:val="20"/>
                <w:szCs w:val="20"/>
              </w:rPr>
            </w:pPr>
          </w:p>
          <w:p w:rsidR="00AE37B6" w:rsidRPr="008D3B5B" w:rsidRDefault="00AE37B6" w:rsidP="00AE37B6">
            <w:pPr>
              <w:spacing w:line="235" w:lineRule="auto"/>
              <w:ind w:left="619" w:right="271" w:hanging="425"/>
              <w:rPr>
                <w:rFonts w:eastAsia="Calibri"/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 xml:space="preserve">── uczy się współuczestnictwa i współpracy podczas zabawy i zajęć; </w:t>
            </w:r>
          </w:p>
          <w:p w:rsidR="00AE37B6" w:rsidRPr="008D3B5B" w:rsidRDefault="00AE37B6" w:rsidP="00AE37B6">
            <w:pPr>
              <w:spacing w:line="235" w:lineRule="auto"/>
              <w:ind w:left="619" w:right="271" w:hanging="425"/>
              <w:rPr>
                <w:rFonts w:eastAsia="Calibri"/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 xml:space="preserve">── poznaje sąsiadów, znajomych rodziny i ich role społeczne; </w:t>
            </w:r>
          </w:p>
          <w:p w:rsidR="00AE37B6" w:rsidRPr="008D3B5B" w:rsidRDefault="00AE37B6" w:rsidP="00AE37B6">
            <w:pPr>
              <w:spacing w:line="235" w:lineRule="auto"/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 poznaje i korzysta z miejsc użyteczności publicznej;</w:t>
            </w:r>
          </w:p>
          <w:p w:rsidR="00AE37B6" w:rsidRPr="008D3B5B" w:rsidRDefault="00AE37B6" w:rsidP="00AE37B6">
            <w:pPr>
              <w:spacing w:line="3" w:lineRule="exact"/>
              <w:ind w:left="619" w:right="271" w:hanging="425"/>
              <w:rPr>
                <w:sz w:val="20"/>
                <w:szCs w:val="20"/>
              </w:rPr>
            </w:pPr>
          </w:p>
          <w:p w:rsidR="00AE37B6" w:rsidRPr="008D3B5B" w:rsidRDefault="00AE37B6" w:rsidP="00AE37B6">
            <w:pPr>
              <w:tabs>
                <w:tab w:val="left" w:pos="2940"/>
              </w:tabs>
              <w:spacing w:line="235" w:lineRule="auto"/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poznaje organizacje społeczne działając</w:t>
            </w:r>
            <w:r w:rsidR="008D3B5B">
              <w:rPr>
                <w:rFonts w:eastAsia="Calibri"/>
                <w:sz w:val="20"/>
                <w:szCs w:val="20"/>
              </w:rPr>
              <w:t>e na rzecz osób z niepełnospraw</w:t>
            </w:r>
            <w:r w:rsidRPr="008D3B5B">
              <w:rPr>
                <w:rFonts w:eastAsia="Calibri"/>
                <w:sz w:val="20"/>
                <w:szCs w:val="20"/>
              </w:rPr>
              <w:t>nościami;</w:t>
            </w:r>
          </w:p>
          <w:p w:rsidR="00AE37B6" w:rsidRPr="008D3B5B" w:rsidRDefault="00AE37B6" w:rsidP="00AE37B6">
            <w:pPr>
              <w:tabs>
                <w:tab w:val="left" w:pos="2940"/>
              </w:tabs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sz w:val="20"/>
                <w:szCs w:val="20"/>
              </w:rPr>
              <w:tab/>
            </w:r>
            <w:r w:rsidRPr="008D3B5B">
              <w:rPr>
                <w:rFonts w:eastAsia="Calibri"/>
                <w:sz w:val="20"/>
                <w:szCs w:val="20"/>
              </w:rPr>
              <w:t>przyswaja język i doskonali rozwój mowy;</w:t>
            </w:r>
          </w:p>
          <w:p w:rsidR="00AE37B6" w:rsidRPr="008D3B5B" w:rsidRDefault="00AE37B6" w:rsidP="00AE37B6">
            <w:pPr>
              <w:spacing w:line="1" w:lineRule="exact"/>
              <w:ind w:left="619" w:right="271" w:hanging="425"/>
              <w:rPr>
                <w:sz w:val="20"/>
                <w:szCs w:val="20"/>
              </w:rPr>
            </w:pPr>
          </w:p>
          <w:p w:rsidR="00AE37B6" w:rsidRPr="008D3B5B" w:rsidRDefault="00AE37B6" w:rsidP="00AE37B6">
            <w:pPr>
              <w:tabs>
                <w:tab w:val="left" w:pos="2940"/>
              </w:tabs>
              <w:spacing w:line="235" w:lineRule="auto"/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uczy się porozumiewania w formie dialogu; poznaje zasady prowadzenia rozmowy;</w:t>
            </w:r>
          </w:p>
          <w:p w:rsidR="00AE37B6" w:rsidRPr="008D3B5B" w:rsidRDefault="00AE37B6" w:rsidP="00AE37B6">
            <w:pPr>
              <w:spacing w:line="2" w:lineRule="exact"/>
              <w:ind w:left="619" w:right="271" w:hanging="425"/>
              <w:rPr>
                <w:sz w:val="20"/>
                <w:szCs w:val="20"/>
              </w:rPr>
            </w:pPr>
          </w:p>
          <w:p w:rsidR="00AE37B6" w:rsidRPr="008D3B5B" w:rsidRDefault="00AE37B6" w:rsidP="00AE37B6">
            <w:pPr>
              <w:tabs>
                <w:tab w:val="left" w:pos="2940"/>
              </w:tabs>
              <w:spacing w:line="235" w:lineRule="auto"/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uczy się komunikowania z zastosowaniem wspomagających i alterna-tywnych metod komunikacji – AAC: gesty, mimika, zdjęcia, obrazy, znaki przestrzenno-dotykowe, symbole, pismo, urządzenia i oprogramowanie wspomagające komunikację (dla uczni</w:t>
            </w:r>
            <w:r w:rsidR="008D3B5B">
              <w:rPr>
                <w:rFonts w:eastAsia="Calibri"/>
                <w:sz w:val="20"/>
                <w:szCs w:val="20"/>
              </w:rPr>
              <w:t>ów niekomunikujących się werbal</w:t>
            </w:r>
            <w:r w:rsidRPr="008D3B5B">
              <w:rPr>
                <w:rFonts w:eastAsia="Calibri"/>
                <w:sz w:val="20"/>
                <w:szCs w:val="20"/>
              </w:rPr>
              <w:t xml:space="preserve">nie lub ze znacznymi ograniczeniami </w:t>
            </w:r>
            <w:r w:rsidR="00E55404">
              <w:rPr>
                <w:rFonts w:eastAsia="Calibri"/>
                <w:sz w:val="20"/>
                <w:szCs w:val="20"/>
              </w:rPr>
              <w:br/>
            </w:r>
            <w:r w:rsidRPr="008D3B5B">
              <w:rPr>
                <w:rFonts w:eastAsia="Calibri"/>
                <w:sz w:val="20"/>
                <w:szCs w:val="20"/>
              </w:rPr>
              <w:t>w tym zakresie);</w:t>
            </w:r>
          </w:p>
          <w:p w:rsidR="00AE37B6" w:rsidRPr="008D3B5B" w:rsidRDefault="00AE37B6" w:rsidP="00AE37B6">
            <w:pPr>
              <w:spacing w:line="5" w:lineRule="exact"/>
              <w:ind w:left="619" w:right="271" w:hanging="425"/>
              <w:rPr>
                <w:sz w:val="20"/>
                <w:szCs w:val="20"/>
              </w:rPr>
            </w:pPr>
          </w:p>
          <w:p w:rsidR="00AE37B6" w:rsidRPr="008D3B5B" w:rsidRDefault="00AE37B6" w:rsidP="00AE37B6">
            <w:pPr>
              <w:tabs>
                <w:tab w:val="left" w:pos="2940"/>
              </w:tabs>
              <w:spacing w:line="235" w:lineRule="auto"/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bierze udział w wydarzeniach klasowych i szkolnych, także z zastosowaniem urządzeń głosowych – prostych komunikatorów, urządzeń wysokiej technologii;</w:t>
            </w:r>
          </w:p>
          <w:p w:rsidR="00AE37B6" w:rsidRPr="008D3B5B" w:rsidRDefault="00AE37B6" w:rsidP="00AE37B6">
            <w:pPr>
              <w:tabs>
                <w:tab w:val="left" w:pos="2940"/>
              </w:tabs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sz w:val="20"/>
                <w:szCs w:val="20"/>
              </w:rPr>
              <w:tab/>
            </w:r>
            <w:r w:rsidRPr="008D3B5B">
              <w:rPr>
                <w:rFonts w:eastAsia="Calibri"/>
                <w:sz w:val="20"/>
                <w:szCs w:val="20"/>
              </w:rPr>
              <w:t>uczy się i doskonali wyrażanie własnego zdania;</w:t>
            </w:r>
          </w:p>
          <w:p w:rsidR="00AE37B6" w:rsidRPr="008D3B5B" w:rsidRDefault="00AE37B6" w:rsidP="00AE37B6">
            <w:pPr>
              <w:spacing w:line="1" w:lineRule="exact"/>
              <w:ind w:left="619" w:right="271" w:hanging="425"/>
              <w:rPr>
                <w:sz w:val="20"/>
                <w:szCs w:val="20"/>
              </w:rPr>
            </w:pPr>
          </w:p>
          <w:p w:rsidR="00AE37B6" w:rsidRPr="008D3B5B" w:rsidRDefault="00AE37B6" w:rsidP="00AE37B6">
            <w:pPr>
              <w:tabs>
                <w:tab w:val="left" w:pos="2940"/>
              </w:tabs>
              <w:spacing w:line="235" w:lineRule="auto"/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uczy się stosowania form grzecznościowych i komplementów w życiu codziennym;</w:t>
            </w:r>
          </w:p>
          <w:p w:rsidR="00AE37B6" w:rsidRPr="008D3B5B" w:rsidRDefault="00AE37B6" w:rsidP="00AE37B6">
            <w:pPr>
              <w:spacing w:line="2" w:lineRule="exact"/>
              <w:ind w:left="619" w:right="271" w:hanging="425"/>
              <w:rPr>
                <w:sz w:val="20"/>
                <w:szCs w:val="20"/>
              </w:rPr>
            </w:pPr>
          </w:p>
          <w:p w:rsidR="00804278" w:rsidRPr="008D3B5B" w:rsidRDefault="00AE37B6" w:rsidP="00AE37B6">
            <w:pPr>
              <w:tabs>
                <w:tab w:val="left" w:pos="2940"/>
              </w:tabs>
              <w:ind w:left="619" w:right="271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sz w:val="20"/>
                <w:szCs w:val="20"/>
              </w:rPr>
              <w:tab/>
            </w:r>
            <w:r w:rsidRPr="008D3B5B">
              <w:rPr>
                <w:rFonts w:eastAsia="Calibri"/>
                <w:sz w:val="20"/>
                <w:szCs w:val="20"/>
              </w:rPr>
              <w:t>uczy się wyjaśniania swojego zachowania i mówienia o planach;</w:t>
            </w:r>
          </w:p>
        </w:tc>
      </w:tr>
      <w:tr w:rsidR="00804278" w:rsidRPr="008D3B5B" w:rsidTr="00966E83">
        <w:trPr>
          <w:trHeight w:val="26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278" w:rsidRPr="008D3B5B" w:rsidRDefault="00804278" w:rsidP="00966E83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278" w:rsidRPr="008D3B5B" w:rsidRDefault="00804278" w:rsidP="00AE37B6">
            <w:pPr>
              <w:rPr>
                <w:sz w:val="20"/>
                <w:szCs w:val="20"/>
              </w:rPr>
            </w:pPr>
          </w:p>
        </w:tc>
      </w:tr>
    </w:tbl>
    <w:p w:rsidR="00B56F94" w:rsidRPr="00090C44" w:rsidRDefault="00B56F94" w:rsidP="00090C44">
      <w:pPr>
        <w:sectPr w:rsidR="00B56F94" w:rsidRPr="00090C44" w:rsidSect="002662F6">
          <w:headerReference w:type="default" r:id="rId7"/>
          <w:footerReference w:type="default" r:id="rId8"/>
          <w:pgSz w:w="11900" w:h="16838"/>
          <w:pgMar w:top="665" w:right="1426" w:bottom="127" w:left="1420" w:header="624" w:footer="0" w:gutter="0"/>
          <w:cols w:space="708" w:equalWidth="0">
            <w:col w:w="9060"/>
          </w:cols>
          <w:docGrid w:linePitch="326"/>
        </w:sectPr>
      </w:pPr>
    </w:p>
    <w:p w:rsidR="002D4536" w:rsidRPr="00415357" w:rsidRDefault="002D4536" w:rsidP="002D4536">
      <w:pPr>
        <w:rPr>
          <w:b/>
        </w:rPr>
      </w:pPr>
      <w:r w:rsidRPr="00415357">
        <w:rPr>
          <w:rFonts w:eastAsia="Calibri"/>
          <w:b/>
          <w:i/>
          <w:iCs/>
        </w:rPr>
        <w:lastRenderedPageBreak/>
        <w:t xml:space="preserve">Tabela nr </w:t>
      </w:r>
      <w:r>
        <w:rPr>
          <w:rFonts w:eastAsia="Calibri"/>
          <w:b/>
          <w:i/>
          <w:iCs/>
        </w:rPr>
        <w:t>3</w:t>
      </w:r>
      <w:r w:rsidRPr="00415357">
        <w:rPr>
          <w:rFonts w:eastAsia="Calibri"/>
          <w:b/>
          <w:i/>
          <w:iCs/>
        </w:rPr>
        <w:t xml:space="preserve">. </w:t>
      </w:r>
      <w:r>
        <w:rPr>
          <w:rFonts w:eastAsia="Calibri"/>
          <w:b/>
          <w:i/>
          <w:iCs/>
        </w:rPr>
        <w:t>Kultura – wartości, normy i wzory zachowań</w:t>
      </w:r>
    </w:p>
    <w:p w:rsidR="002D4536" w:rsidRPr="00090C44" w:rsidRDefault="002D4536" w:rsidP="002D4536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560"/>
      </w:tblGrid>
      <w:tr w:rsidR="002D4536" w:rsidRPr="008D3B5B" w:rsidTr="00966E83">
        <w:trPr>
          <w:trHeight w:val="31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36" w:rsidRPr="008D3B5B" w:rsidRDefault="002D4536" w:rsidP="00966E83">
            <w:pPr>
              <w:ind w:left="8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Szkoła/przedmiot</w:t>
            </w:r>
          </w:p>
        </w:tc>
        <w:tc>
          <w:tcPr>
            <w:tcW w:w="6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36" w:rsidRPr="008D3B5B" w:rsidRDefault="002D4536" w:rsidP="00966E83">
            <w:pPr>
              <w:ind w:left="8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Wymagania szczegółowe. Uczeń:</w:t>
            </w:r>
          </w:p>
        </w:tc>
      </w:tr>
      <w:tr w:rsidR="002D4536" w:rsidRPr="008D3B5B" w:rsidTr="00966E83">
        <w:trPr>
          <w:trHeight w:val="290"/>
        </w:trPr>
        <w:tc>
          <w:tcPr>
            <w:tcW w:w="9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36" w:rsidRPr="008D3B5B" w:rsidRDefault="002D4536" w:rsidP="00966E83">
            <w:pPr>
              <w:ind w:left="142"/>
            </w:pPr>
            <w:r w:rsidRPr="008D3B5B">
              <w:rPr>
                <w:rFonts w:eastAsia="Calibri"/>
                <w:b/>
                <w:bCs/>
                <w:sz w:val="20"/>
                <w:szCs w:val="20"/>
                <w:u w:val="single"/>
              </w:rPr>
              <w:t>Szkoła podstawowa dla uczniów z niepełnosprawnością intelektualną w stopniu umiarkowanym lub znacznym</w:t>
            </w:r>
          </w:p>
        </w:tc>
      </w:tr>
      <w:tr w:rsidR="002D4536" w:rsidRPr="008D3B5B" w:rsidTr="00F37B6A">
        <w:trPr>
          <w:trHeight w:val="26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536" w:rsidRPr="008D3B5B" w:rsidRDefault="002D4536" w:rsidP="00966E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594933" w:rsidRPr="008D3B5B" w:rsidRDefault="00594933" w:rsidP="00F37B6A">
            <w:pPr>
              <w:tabs>
                <w:tab w:val="left" w:pos="2940"/>
              </w:tabs>
              <w:ind w:left="477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sz w:val="20"/>
                <w:szCs w:val="20"/>
              </w:rPr>
              <w:tab/>
            </w:r>
            <w:r w:rsidRPr="008D3B5B">
              <w:rPr>
                <w:rFonts w:eastAsia="Calibri"/>
                <w:sz w:val="19"/>
                <w:szCs w:val="19"/>
              </w:rPr>
              <w:t>bierze udział w świętach i tradycjach rodzinnych;</w:t>
            </w:r>
          </w:p>
          <w:p w:rsidR="00594933" w:rsidRPr="008D3B5B" w:rsidRDefault="00594933" w:rsidP="00F37B6A">
            <w:pPr>
              <w:tabs>
                <w:tab w:val="left" w:pos="2940"/>
              </w:tabs>
              <w:ind w:left="477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sz w:val="20"/>
                <w:szCs w:val="20"/>
              </w:rPr>
              <w:tab/>
            </w:r>
            <w:r w:rsidRPr="008D3B5B">
              <w:rPr>
                <w:rFonts w:eastAsia="Calibri"/>
                <w:sz w:val="19"/>
                <w:szCs w:val="19"/>
              </w:rPr>
              <w:t>przestrzega kultury życia codziennego;</w:t>
            </w:r>
          </w:p>
          <w:p w:rsidR="00594933" w:rsidRPr="008D3B5B" w:rsidRDefault="00594933" w:rsidP="00F37B6A">
            <w:pPr>
              <w:tabs>
                <w:tab w:val="left" w:pos="2940"/>
              </w:tabs>
              <w:ind w:left="477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sz w:val="20"/>
                <w:szCs w:val="20"/>
              </w:rPr>
              <w:tab/>
            </w:r>
            <w:r w:rsidRPr="008D3B5B">
              <w:rPr>
                <w:rFonts w:eastAsia="Calibri"/>
                <w:sz w:val="19"/>
                <w:szCs w:val="19"/>
              </w:rPr>
              <w:t>uczy się korzystania z ośrodków i instytucji kultury;</w:t>
            </w:r>
          </w:p>
          <w:p w:rsidR="00594933" w:rsidRPr="008D3B5B" w:rsidRDefault="00594933" w:rsidP="00F37B6A">
            <w:pPr>
              <w:spacing w:line="1" w:lineRule="exact"/>
              <w:ind w:left="477" w:hanging="425"/>
              <w:rPr>
                <w:sz w:val="20"/>
                <w:szCs w:val="20"/>
              </w:rPr>
            </w:pPr>
          </w:p>
          <w:p w:rsidR="00F37B6A" w:rsidRPr="008D3B5B" w:rsidRDefault="00594933" w:rsidP="00F37B6A">
            <w:pPr>
              <w:tabs>
                <w:tab w:val="left" w:pos="2940"/>
              </w:tabs>
              <w:spacing w:line="244" w:lineRule="auto"/>
              <w:ind w:left="477" w:right="280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uczy się właściwego zachowania w różnych miejscach i sytuacjach (teatr, kino, muzeum, wystawy, koncerty itp.);</w:t>
            </w:r>
          </w:p>
        </w:tc>
      </w:tr>
      <w:tr w:rsidR="00F37B6A" w:rsidRPr="008D3B5B" w:rsidTr="00F37B6A">
        <w:trPr>
          <w:trHeight w:val="263"/>
        </w:trPr>
        <w:tc>
          <w:tcPr>
            <w:tcW w:w="2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B6A" w:rsidRPr="008D3B5B" w:rsidRDefault="00F37B6A" w:rsidP="00966E83"/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37B6A" w:rsidRPr="008D3B5B" w:rsidRDefault="00F37B6A" w:rsidP="00966E83">
            <w:pPr>
              <w:ind w:left="6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   uczy się udziału w różnych formach twórczości (formy parateatralne, mu-</w:t>
            </w:r>
          </w:p>
        </w:tc>
      </w:tr>
      <w:tr w:rsidR="00F37B6A" w:rsidRPr="008D3B5B" w:rsidTr="00F37B6A">
        <w:trPr>
          <w:trHeight w:val="263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B6A" w:rsidRPr="008D3B5B" w:rsidRDefault="00F37B6A" w:rsidP="00966E83"/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37B6A" w:rsidRPr="008D3B5B" w:rsidRDefault="00F37B6A" w:rsidP="00966E83">
            <w:pPr>
              <w:spacing w:line="240" w:lineRule="exact"/>
              <w:ind w:left="42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zykowanie, zajęcia plastyczne, imprezy itp.);</w:t>
            </w:r>
          </w:p>
        </w:tc>
      </w:tr>
      <w:tr w:rsidR="00F37B6A" w:rsidRPr="008D3B5B" w:rsidTr="00F37B6A">
        <w:trPr>
          <w:trHeight w:val="263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B6A" w:rsidRPr="008D3B5B" w:rsidRDefault="00F37B6A" w:rsidP="00966E83"/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37B6A" w:rsidRPr="008D3B5B" w:rsidRDefault="00F37B6A" w:rsidP="00966E83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   rozumie przynależność do kraju, regionu, narodu;</w:t>
            </w:r>
          </w:p>
        </w:tc>
      </w:tr>
      <w:tr w:rsidR="00F37B6A" w:rsidRPr="008D3B5B" w:rsidTr="00F37B6A">
        <w:trPr>
          <w:trHeight w:val="263"/>
        </w:trPr>
        <w:tc>
          <w:tcPr>
            <w:tcW w:w="2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7B6A" w:rsidRPr="008D3B5B" w:rsidRDefault="00F37B6A" w:rsidP="00966E83"/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F37B6A" w:rsidRPr="008D3B5B" w:rsidRDefault="00F37B6A" w:rsidP="00966E83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   poznaje region, tradycje, obyczaje;</w:t>
            </w:r>
          </w:p>
        </w:tc>
      </w:tr>
      <w:tr w:rsidR="00F37B6A" w:rsidRPr="008D3B5B" w:rsidTr="00966E83">
        <w:trPr>
          <w:trHeight w:val="263"/>
        </w:trPr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B6A" w:rsidRPr="008D3B5B" w:rsidRDefault="00F37B6A" w:rsidP="00966E83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7B6A" w:rsidRPr="008D3B5B" w:rsidRDefault="00F37B6A" w:rsidP="00966E83">
            <w:pPr>
              <w:ind w:left="6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   bierze udział w lokalnych świętach i uroczystościach;</w:t>
            </w:r>
          </w:p>
        </w:tc>
      </w:tr>
    </w:tbl>
    <w:p w:rsidR="00B56F94" w:rsidRDefault="00B56F94" w:rsidP="00B56F94">
      <w:pPr>
        <w:spacing w:line="200" w:lineRule="exact"/>
        <w:rPr>
          <w:sz w:val="20"/>
          <w:szCs w:val="20"/>
          <w:u w:val="single"/>
        </w:rPr>
      </w:pPr>
    </w:p>
    <w:p w:rsidR="002D4536" w:rsidRDefault="002D4536" w:rsidP="00B56F94">
      <w:pPr>
        <w:spacing w:line="200" w:lineRule="exact"/>
        <w:rPr>
          <w:sz w:val="20"/>
          <w:szCs w:val="20"/>
          <w:u w:val="single"/>
        </w:rPr>
      </w:pPr>
    </w:p>
    <w:p w:rsidR="00F37B6A" w:rsidRDefault="00F37B6A" w:rsidP="00B56F94">
      <w:pPr>
        <w:spacing w:line="200" w:lineRule="exact"/>
        <w:rPr>
          <w:sz w:val="20"/>
          <w:szCs w:val="20"/>
          <w:u w:val="single"/>
        </w:rPr>
      </w:pPr>
    </w:p>
    <w:p w:rsidR="002D4536" w:rsidRDefault="002D4536" w:rsidP="00B56F94">
      <w:pPr>
        <w:spacing w:line="200" w:lineRule="exact"/>
        <w:rPr>
          <w:sz w:val="20"/>
          <w:szCs w:val="20"/>
          <w:u w:val="single"/>
        </w:rPr>
      </w:pPr>
    </w:p>
    <w:p w:rsidR="002D4536" w:rsidRPr="00415357" w:rsidRDefault="002D4536" w:rsidP="002D4536">
      <w:pPr>
        <w:rPr>
          <w:b/>
        </w:rPr>
      </w:pPr>
      <w:r w:rsidRPr="00415357">
        <w:rPr>
          <w:rFonts w:eastAsia="Calibri"/>
          <w:b/>
          <w:i/>
          <w:iCs/>
        </w:rPr>
        <w:t xml:space="preserve">Tabela nr </w:t>
      </w:r>
      <w:r>
        <w:rPr>
          <w:rFonts w:eastAsia="Calibri"/>
          <w:b/>
          <w:i/>
          <w:iCs/>
        </w:rPr>
        <w:t>4</w:t>
      </w:r>
      <w:r w:rsidRPr="00415357">
        <w:rPr>
          <w:rFonts w:eastAsia="Calibri"/>
          <w:b/>
          <w:i/>
          <w:iCs/>
        </w:rPr>
        <w:t xml:space="preserve">. </w:t>
      </w:r>
      <w:r w:rsidR="00F37B6A">
        <w:rPr>
          <w:rFonts w:eastAsia="Calibri"/>
          <w:b/>
          <w:i/>
          <w:iCs/>
        </w:rPr>
        <w:t>Bezpieczeństwo</w:t>
      </w:r>
      <w:r>
        <w:rPr>
          <w:rFonts w:eastAsia="Calibri"/>
          <w:b/>
          <w:i/>
          <w:iCs/>
        </w:rPr>
        <w:t xml:space="preserve"> – wartości, normy i wzory zachowań</w:t>
      </w:r>
    </w:p>
    <w:p w:rsidR="002D4536" w:rsidRDefault="002D4536" w:rsidP="00B56F94">
      <w:pPr>
        <w:spacing w:line="200" w:lineRule="exact"/>
        <w:rPr>
          <w:sz w:val="20"/>
          <w:szCs w:val="20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560"/>
      </w:tblGrid>
      <w:tr w:rsidR="002D4536" w:rsidRPr="008D3B5B" w:rsidTr="00966E83">
        <w:trPr>
          <w:trHeight w:val="31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36" w:rsidRPr="008D3B5B" w:rsidRDefault="002D4536" w:rsidP="00966E83">
            <w:pPr>
              <w:ind w:left="8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Szkoła/przedmiot</w:t>
            </w:r>
          </w:p>
        </w:tc>
        <w:tc>
          <w:tcPr>
            <w:tcW w:w="6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36" w:rsidRPr="008D3B5B" w:rsidRDefault="002D4536" w:rsidP="00966E83">
            <w:pPr>
              <w:ind w:left="80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Wymagania szczegółowe. Uczeń:</w:t>
            </w:r>
          </w:p>
        </w:tc>
      </w:tr>
      <w:tr w:rsidR="002D4536" w:rsidRPr="008D3B5B" w:rsidTr="00966E83">
        <w:trPr>
          <w:trHeight w:val="290"/>
        </w:trPr>
        <w:tc>
          <w:tcPr>
            <w:tcW w:w="9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36" w:rsidRPr="008D3B5B" w:rsidRDefault="002D4536" w:rsidP="00966E83">
            <w:pPr>
              <w:ind w:left="142"/>
            </w:pPr>
            <w:r w:rsidRPr="008D3B5B">
              <w:rPr>
                <w:rFonts w:eastAsia="Calibri"/>
                <w:b/>
                <w:bCs/>
                <w:sz w:val="20"/>
                <w:szCs w:val="20"/>
                <w:u w:val="single"/>
              </w:rPr>
              <w:t>Szkoła podstawowa dla uczniów z niepełnosprawnością intelektualną w stopniu umiarkowanym lub znacznym</w:t>
            </w:r>
          </w:p>
        </w:tc>
      </w:tr>
      <w:tr w:rsidR="002D4536" w:rsidRPr="008D3B5B" w:rsidTr="00861006">
        <w:trPr>
          <w:trHeight w:val="389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536" w:rsidRPr="008D3B5B" w:rsidRDefault="002D4536" w:rsidP="00966E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8D3B5B" w:rsidRPr="008D3B5B" w:rsidRDefault="008D3B5B" w:rsidP="00861006">
            <w:pPr>
              <w:tabs>
                <w:tab w:val="left" w:pos="477"/>
              </w:tabs>
              <w:spacing w:line="235" w:lineRule="auto"/>
              <w:ind w:left="477" w:right="140" w:hanging="425"/>
              <w:rPr>
                <w:rFonts w:eastAsia="Calibri"/>
                <w:sz w:val="20"/>
                <w:szCs w:val="20"/>
              </w:rPr>
            </w:pPr>
          </w:p>
          <w:p w:rsidR="00861006" w:rsidRPr="008D3B5B" w:rsidRDefault="00861006" w:rsidP="00861006">
            <w:pPr>
              <w:tabs>
                <w:tab w:val="left" w:pos="477"/>
              </w:tabs>
              <w:spacing w:line="235" w:lineRule="auto"/>
              <w:ind w:left="477" w:right="140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uczy się dostrzegania czynników i sytuacji zagrażających zdrowiu i życiu (w tym także zagrożeń ze strony innych osób, używania alkoholu, środków odurzających);</w:t>
            </w:r>
          </w:p>
          <w:p w:rsidR="00861006" w:rsidRPr="008D3B5B" w:rsidRDefault="00861006" w:rsidP="00861006">
            <w:pPr>
              <w:tabs>
                <w:tab w:val="left" w:pos="477"/>
              </w:tabs>
              <w:spacing w:line="3" w:lineRule="exact"/>
              <w:ind w:left="477" w:hanging="425"/>
              <w:rPr>
                <w:sz w:val="20"/>
                <w:szCs w:val="20"/>
              </w:rPr>
            </w:pPr>
          </w:p>
          <w:p w:rsidR="00861006" w:rsidRPr="008D3B5B" w:rsidRDefault="00861006" w:rsidP="00861006">
            <w:pPr>
              <w:tabs>
                <w:tab w:val="left" w:pos="477"/>
              </w:tabs>
              <w:spacing w:line="235" w:lineRule="auto"/>
              <w:ind w:left="477" w:right="360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uczy się i doskonali umiejętności zachowania się w sytuacjach trudnych i niebezpiecznych (dotyczących siebie i innych);</w:t>
            </w:r>
          </w:p>
          <w:p w:rsidR="00861006" w:rsidRPr="008D3B5B" w:rsidRDefault="00861006" w:rsidP="00861006">
            <w:pPr>
              <w:tabs>
                <w:tab w:val="left" w:pos="477"/>
              </w:tabs>
              <w:spacing w:line="2" w:lineRule="exact"/>
              <w:ind w:left="477" w:hanging="425"/>
              <w:rPr>
                <w:sz w:val="20"/>
                <w:szCs w:val="20"/>
              </w:rPr>
            </w:pPr>
          </w:p>
          <w:p w:rsidR="00861006" w:rsidRPr="008D3B5B" w:rsidRDefault="00861006" w:rsidP="00861006">
            <w:pPr>
              <w:tabs>
                <w:tab w:val="left" w:pos="477"/>
              </w:tabs>
              <w:spacing w:line="235" w:lineRule="auto"/>
              <w:ind w:left="477" w:right="120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poznaje odpowiedzialnych za bezpieczeństwo ludzi (Straż Pożarna, Policja, Wojsko Polskie, Straż Miejska, pracownicy ochrony);</w:t>
            </w:r>
          </w:p>
          <w:p w:rsidR="00861006" w:rsidRPr="008D3B5B" w:rsidRDefault="00861006" w:rsidP="00861006">
            <w:pPr>
              <w:tabs>
                <w:tab w:val="left" w:pos="477"/>
              </w:tabs>
              <w:ind w:left="477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sz w:val="20"/>
                <w:szCs w:val="20"/>
              </w:rPr>
              <w:tab/>
            </w:r>
            <w:r w:rsidRPr="008D3B5B">
              <w:rPr>
                <w:rFonts w:eastAsia="Calibri"/>
                <w:sz w:val="19"/>
                <w:szCs w:val="19"/>
              </w:rPr>
              <w:t>poznaje i korzysta z ważnych numerów alarmowych;</w:t>
            </w:r>
          </w:p>
          <w:p w:rsidR="00861006" w:rsidRPr="008D3B5B" w:rsidRDefault="00861006" w:rsidP="00861006">
            <w:pPr>
              <w:tabs>
                <w:tab w:val="left" w:pos="477"/>
              </w:tabs>
              <w:spacing w:line="1" w:lineRule="exact"/>
              <w:ind w:left="477" w:hanging="425"/>
              <w:rPr>
                <w:sz w:val="20"/>
                <w:szCs w:val="20"/>
              </w:rPr>
            </w:pPr>
          </w:p>
          <w:p w:rsidR="008D3B5B" w:rsidRPr="008D3B5B" w:rsidRDefault="00861006" w:rsidP="00861006">
            <w:pPr>
              <w:tabs>
                <w:tab w:val="left" w:pos="477"/>
              </w:tabs>
              <w:spacing w:line="235" w:lineRule="auto"/>
              <w:ind w:left="477" w:right="580" w:hanging="425"/>
              <w:rPr>
                <w:rFonts w:eastAsia="Calibri"/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 uczy się zachowania bliskości i dystan</w:t>
            </w:r>
            <w:r w:rsidR="008D3B5B" w:rsidRPr="008D3B5B">
              <w:rPr>
                <w:rFonts w:eastAsia="Calibri"/>
                <w:sz w:val="20"/>
                <w:szCs w:val="20"/>
              </w:rPr>
              <w:t>su w relacjach z innymi ludźmi;</w:t>
            </w:r>
          </w:p>
          <w:p w:rsidR="00861006" w:rsidRPr="008D3B5B" w:rsidRDefault="00861006" w:rsidP="00861006">
            <w:pPr>
              <w:tabs>
                <w:tab w:val="left" w:pos="477"/>
              </w:tabs>
              <w:spacing w:line="235" w:lineRule="auto"/>
              <w:ind w:left="477" w:right="580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 uczy się prawidłowego zachowywania się w środkach komunikacji;</w:t>
            </w:r>
          </w:p>
          <w:p w:rsidR="00861006" w:rsidRPr="008D3B5B" w:rsidRDefault="00861006" w:rsidP="00861006">
            <w:pPr>
              <w:tabs>
                <w:tab w:val="left" w:pos="477"/>
              </w:tabs>
              <w:spacing w:line="2" w:lineRule="exact"/>
              <w:ind w:left="477" w:hanging="425"/>
              <w:rPr>
                <w:sz w:val="20"/>
                <w:szCs w:val="20"/>
              </w:rPr>
            </w:pPr>
          </w:p>
          <w:p w:rsidR="00861006" w:rsidRPr="008D3B5B" w:rsidRDefault="00861006" w:rsidP="00861006">
            <w:pPr>
              <w:tabs>
                <w:tab w:val="left" w:pos="477"/>
              </w:tabs>
              <w:spacing w:line="235" w:lineRule="auto"/>
              <w:ind w:left="477" w:right="120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poznaje nietypowe i nagłe sytuacje, które mogą się zdarzyć w domu, szko-le, na ulicy, w innych miejscach;</w:t>
            </w:r>
          </w:p>
          <w:p w:rsidR="00861006" w:rsidRPr="008D3B5B" w:rsidRDefault="00861006" w:rsidP="00861006">
            <w:pPr>
              <w:tabs>
                <w:tab w:val="left" w:pos="477"/>
              </w:tabs>
              <w:spacing w:line="2" w:lineRule="exact"/>
              <w:ind w:left="477" w:hanging="425"/>
              <w:rPr>
                <w:sz w:val="20"/>
                <w:szCs w:val="20"/>
              </w:rPr>
            </w:pPr>
          </w:p>
          <w:p w:rsidR="00861006" w:rsidRPr="008D3B5B" w:rsidRDefault="00861006" w:rsidP="00861006">
            <w:pPr>
              <w:tabs>
                <w:tab w:val="left" w:pos="477"/>
              </w:tabs>
              <w:spacing w:line="235" w:lineRule="auto"/>
              <w:ind w:left="477" w:right="360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>uczy się przestrzegania zasad bezpieczeństwa podczas posługiwania się różnymi urządzeniami w domu i w szkole;</w:t>
            </w:r>
          </w:p>
          <w:p w:rsidR="00861006" w:rsidRPr="008D3B5B" w:rsidRDefault="00861006" w:rsidP="00861006">
            <w:pPr>
              <w:tabs>
                <w:tab w:val="left" w:pos="477"/>
              </w:tabs>
              <w:spacing w:line="2" w:lineRule="exact"/>
              <w:ind w:left="477" w:hanging="425"/>
              <w:rPr>
                <w:sz w:val="20"/>
                <w:szCs w:val="20"/>
              </w:rPr>
            </w:pPr>
          </w:p>
          <w:p w:rsidR="00861006" w:rsidRPr="008D3B5B" w:rsidRDefault="00861006" w:rsidP="00861006">
            <w:pPr>
              <w:tabs>
                <w:tab w:val="left" w:pos="477"/>
              </w:tabs>
              <w:spacing w:line="244" w:lineRule="auto"/>
              <w:ind w:left="477" w:right="300" w:hanging="425"/>
              <w:rPr>
                <w:sz w:val="20"/>
                <w:szCs w:val="20"/>
              </w:rPr>
            </w:pPr>
            <w:r w:rsidRPr="008D3B5B">
              <w:rPr>
                <w:rFonts w:eastAsia="Calibri"/>
                <w:sz w:val="20"/>
                <w:szCs w:val="20"/>
              </w:rPr>
              <w:t>──</w:t>
            </w:r>
            <w:r w:rsidRPr="008D3B5B">
              <w:rPr>
                <w:rFonts w:eastAsia="Calibri"/>
                <w:sz w:val="20"/>
                <w:szCs w:val="20"/>
              </w:rPr>
              <w:tab/>
              <w:t xml:space="preserve">uczy się rozpoznawania i rozumienia </w:t>
            </w:r>
            <w:r w:rsidR="008D3B5B" w:rsidRPr="008D3B5B">
              <w:rPr>
                <w:rFonts w:eastAsia="Calibri"/>
                <w:sz w:val="20"/>
                <w:szCs w:val="20"/>
              </w:rPr>
              <w:t>znaków drogowych, symboli, ozna</w:t>
            </w:r>
            <w:r w:rsidRPr="008D3B5B">
              <w:rPr>
                <w:rFonts w:eastAsia="Calibri"/>
                <w:sz w:val="20"/>
                <w:szCs w:val="20"/>
              </w:rPr>
              <w:t>czeń w różnych miejscach itp.</w:t>
            </w:r>
          </w:p>
          <w:p w:rsidR="002D4536" w:rsidRPr="008D3B5B" w:rsidRDefault="002D4536" w:rsidP="00861006">
            <w:pPr>
              <w:tabs>
                <w:tab w:val="left" w:pos="2940"/>
              </w:tabs>
              <w:ind w:right="271"/>
              <w:rPr>
                <w:sz w:val="20"/>
                <w:szCs w:val="20"/>
              </w:rPr>
            </w:pPr>
          </w:p>
        </w:tc>
      </w:tr>
      <w:tr w:rsidR="002D4536" w:rsidRPr="008D3B5B" w:rsidTr="00861006">
        <w:trPr>
          <w:trHeight w:val="6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36" w:rsidRPr="008D3B5B" w:rsidRDefault="002D4536" w:rsidP="00966E83"/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4536" w:rsidRPr="008D3B5B" w:rsidRDefault="002D4536" w:rsidP="00966E83">
            <w:pPr>
              <w:rPr>
                <w:sz w:val="20"/>
                <w:szCs w:val="20"/>
              </w:rPr>
            </w:pPr>
          </w:p>
        </w:tc>
      </w:tr>
    </w:tbl>
    <w:p w:rsidR="002D4536" w:rsidRPr="00603841" w:rsidRDefault="002D4536" w:rsidP="00B56F94">
      <w:pPr>
        <w:spacing w:line="200" w:lineRule="exact"/>
        <w:rPr>
          <w:sz w:val="20"/>
          <w:szCs w:val="20"/>
          <w:u w:val="single"/>
        </w:rPr>
      </w:pPr>
    </w:p>
    <w:p w:rsidR="00B56F94" w:rsidRPr="00603841" w:rsidRDefault="00B56F94" w:rsidP="00B56F94">
      <w:pPr>
        <w:spacing w:line="200" w:lineRule="exact"/>
        <w:rPr>
          <w:sz w:val="20"/>
          <w:szCs w:val="20"/>
          <w:u w:val="single"/>
        </w:rPr>
      </w:pPr>
    </w:p>
    <w:p w:rsidR="00B56F94" w:rsidRDefault="00B56F94" w:rsidP="00B56F94">
      <w:pPr>
        <w:spacing w:line="200" w:lineRule="exact"/>
        <w:rPr>
          <w:sz w:val="20"/>
          <w:szCs w:val="20"/>
        </w:rPr>
      </w:pPr>
    </w:p>
    <w:p w:rsidR="00DC5DE7" w:rsidRDefault="00DC5DE7"/>
    <w:sectPr w:rsidR="00DC5DE7" w:rsidSect="00F4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E2" w:rsidRDefault="00A025E2" w:rsidP="002662F6">
      <w:r>
        <w:separator/>
      </w:r>
    </w:p>
  </w:endnote>
  <w:endnote w:type="continuationSeparator" w:id="0">
    <w:p w:rsidR="00A025E2" w:rsidRDefault="00A025E2" w:rsidP="0026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39907"/>
      <w:docPartObj>
        <w:docPartGallery w:val="Page Numbers (Bottom of Page)"/>
        <w:docPartUnique/>
      </w:docPartObj>
    </w:sdtPr>
    <w:sdtEndPr/>
    <w:sdtContent>
      <w:p w:rsidR="003A38A8" w:rsidRDefault="00D7554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8A8" w:rsidRDefault="003A3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E2" w:rsidRDefault="00A025E2" w:rsidP="002662F6">
      <w:r>
        <w:separator/>
      </w:r>
    </w:p>
  </w:footnote>
  <w:footnote w:type="continuationSeparator" w:id="0">
    <w:p w:rsidR="00A025E2" w:rsidRDefault="00A025E2" w:rsidP="0026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F6" w:rsidRDefault="002662F6" w:rsidP="002662F6">
    <w:pPr>
      <w:pStyle w:val="Nagwek"/>
      <w:pBdr>
        <w:between w:val="single" w:sz="4" w:space="1" w:color="4F81BD" w:themeColor="accent1"/>
      </w:pBdr>
      <w:spacing w:line="276" w:lineRule="auto"/>
      <w:jc w:val="center"/>
    </w:pPr>
    <w:r w:rsidRPr="00EB3D28">
      <w:rPr>
        <w:i/>
      </w:rPr>
      <w:t>Program wychowawczo-profilaktyczny Szkoły Podstawowej nr 55</w:t>
    </w:r>
    <w:r>
      <w:rPr>
        <w:i/>
      </w:rPr>
      <w:t xml:space="preserve"> Specjalnej</w:t>
    </w:r>
    <w:r w:rsidRPr="00EB3D28">
      <w:rPr>
        <w:i/>
      </w:rPr>
      <w:t xml:space="preserve"> w Katowicach</w:t>
    </w:r>
  </w:p>
  <w:p w:rsidR="00546AA7" w:rsidRPr="00EB3D28" w:rsidRDefault="002662F6" w:rsidP="002662F6">
    <w:pPr>
      <w:pStyle w:val="Nagwek"/>
      <w:pBdr>
        <w:between w:val="single" w:sz="4" w:space="1" w:color="4F81BD" w:themeColor="accent1"/>
      </w:pBdr>
      <w:tabs>
        <w:tab w:val="clear" w:pos="4536"/>
        <w:tab w:val="left" w:pos="964"/>
        <w:tab w:val="center" w:pos="4527"/>
      </w:tabs>
      <w:spacing w:line="276" w:lineRule="auto"/>
      <w:rPr>
        <w:i/>
      </w:rPr>
    </w:pPr>
    <w:r>
      <w:rPr>
        <w:i/>
      </w:rPr>
      <w:tab/>
    </w:r>
    <w:r>
      <w:rPr>
        <w:i/>
      </w:rPr>
      <w:tab/>
    </w:r>
    <w:r w:rsidR="003A38A8">
      <w:rPr>
        <w:i/>
      </w:rPr>
      <w:t xml:space="preserve">rok </w:t>
    </w:r>
    <w:r w:rsidR="00546AA7">
      <w:rPr>
        <w:i/>
      </w:rPr>
      <w:t>szkolny 2022/2023</w:t>
    </w:r>
  </w:p>
  <w:p w:rsidR="002662F6" w:rsidRDefault="0026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67F"/>
    <w:rsid w:val="00090C44"/>
    <w:rsid w:val="00092E36"/>
    <w:rsid w:val="00216201"/>
    <w:rsid w:val="002662F6"/>
    <w:rsid w:val="002D4536"/>
    <w:rsid w:val="002F16EB"/>
    <w:rsid w:val="0035752E"/>
    <w:rsid w:val="003A38A8"/>
    <w:rsid w:val="00415357"/>
    <w:rsid w:val="0052667F"/>
    <w:rsid w:val="00546AA7"/>
    <w:rsid w:val="005861BD"/>
    <w:rsid w:val="00594933"/>
    <w:rsid w:val="006B4999"/>
    <w:rsid w:val="00804278"/>
    <w:rsid w:val="00861006"/>
    <w:rsid w:val="008C5A8A"/>
    <w:rsid w:val="008D3B5B"/>
    <w:rsid w:val="00A025E2"/>
    <w:rsid w:val="00A55160"/>
    <w:rsid w:val="00AE37B6"/>
    <w:rsid w:val="00B56F94"/>
    <w:rsid w:val="00D75544"/>
    <w:rsid w:val="00DC5DE7"/>
    <w:rsid w:val="00E55404"/>
    <w:rsid w:val="00EE2D59"/>
    <w:rsid w:val="00F37B6A"/>
    <w:rsid w:val="00F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E672"/>
  <w15:docId w15:val="{C4F3880A-EBD9-4B2F-873B-896CF44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67F"/>
    <w:pPr>
      <w:keepNext/>
      <w:jc w:val="center"/>
      <w:outlineLvl w:val="0"/>
    </w:pPr>
    <w:rPr>
      <w:rFonts w:ascii="Monotype Corsiva" w:hAnsi="Monotype Corsiva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67F"/>
    <w:rPr>
      <w:rFonts w:ascii="Monotype Corsiva" w:eastAsia="Times New Roman" w:hAnsi="Monotype Corsiva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2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45B7A-3416-4F36-A083-E15A2D93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Ossolińska</dc:creator>
  <cp:keywords/>
  <dc:description/>
  <cp:lastModifiedBy>elzbieta.kiper1988@gmail.com</cp:lastModifiedBy>
  <cp:revision>9</cp:revision>
  <dcterms:created xsi:type="dcterms:W3CDTF">2017-09-10T23:48:00Z</dcterms:created>
  <dcterms:modified xsi:type="dcterms:W3CDTF">2022-09-25T20:26:00Z</dcterms:modified>
</cp:coreProperties>
</file>